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E5582" w14:textId="77777777" w:rsidR="00F95F17" w:rsidRDefault="006F6E73">
      <w:pPr>
        <w:shd w:val="clear" w:color="auto" w:fill="FFFFFF"/>
        <w:tabs>
          <w:tab w:val="left" w:pos="9354"/>
        </w:tabs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Муниципальное автономное дошкольное образовательное учреждение</w:t>
      </w:r>
    </w:p>
    <w:p w14:paraId="61232AF9" w14:textId="77777777" w:rsidR="00F95F17" w:rsidRDefault="006F6E73">
      <w:pPr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«Детский сад №181 комбинированного вида» Советского района г. Казани</w:t>
      </w:r>
    </w:p>
    <w:p w14:paraId="1D348EFE" w14:textId="77777777" w:rsidR="00F95F17" w:rsidRDefault="006F6E73">
      <w:pPr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420025, Россия, г. Казань, ул. Джаудата Файзи 13, т.(843) 276-46-39, 276-22-24</w:t>
      </w:r>
    </w:p>
    <w:p w14:paraId="045E5568" w14:textId="77777777" w:rsidR="00F95F17" w:rsidRPr="008E176C" w:rsidRDefault="006F6E73">
      <w:pPr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е</w:t>
      </w:r>
      <w:r>
        <w:rPr>
          <w:rFonts w:ascii="Times New Roman" w:hAnsi="Times New Roman" w:cs="Times New Roman"/>
          <w:b/>
          <w:color w:val="auto"/>
          <w:lang w:val="en-US"/>
        </w:rPr>
        <w:t>mail</w:t>
      </w:r>
      <w:r w:rsidRPr="008E176C">
        <w:rPr>
          <w:rFonts w:ascii="Times New Roman" w:hAnsi="Times New Roman" w:cs="Times New Roman"/>
          <w:b/>
          <w:color w:val="auto"/>
        </w:rPr>
        <w:t xml:space="preserve">: </w:t>
      </w:r>
      <w:hyperlink r:id="rId11" w:history="1">
        <w:r>
          <w:rPr>
            <w:b/>
            <w:lang w:val="en-US"/>
          </w:rPr>
          <w:t>D</w:t>
        </w:r>
        <w:r>
          <w:rPr>
            <w:rStyle w:val="a3"/>
            <w:rFonts w:ascii="Times New Roman" w:hAnsi="Times New Roman" w:cs="Times New Roman"/>
            <w:b/>
            <w:color w:val="auto"/>
            <w:lang w:val="en-US"/>
          </w:rPr>
          <w:t>s</w:t>
        </w:r>
        <w:r w:rsidRPr="008E176C">
          <w:rPr>
            <w:rStyle w:val="a3"/>
            <w:rFonts w:ascii="Times New Roman" w:hAnsi="Times New Roman" w:cs="Times New Roman"/>
            <w:b/>
            <w:color w:val="auto"/>
          </w:rPr>
          <w:t>181.</w:t>
        </w:r>
        <w:r>
          <w:rPr>
            <w:rStyle w:val="a3"/>
            <w:rFonts w:ascii="Times New Roman" w:hAnsi="Times New Roman" w:cs="Times New Roman"/>
            <w:b/>
            <w:color w:val="auto"/>
            <w:lang w:val="en-US"/>
          </w:rPr>
          <w:t>kzn</w:t>
        </w:r>
        <w:r w:rsidRPr="008E176C">
          <w:rPr>
            <w:rStyle w:val="a3"/>
            <w:rFonts w:ascii="Times New Roman" w:hAnsi="Times New Roman" w:cs="Times New Roman"/>
            <w:b/>
            <w:color w:val="auto"/>
          </w:rPr>
          <w:t>@</w:t>
        </w:r>
        <w:r>
          <w:rPr>
            <w:rStyle w:val="a3"/>
            <w:rFonts w:ascii="Times New Roman" w:hAnsi="Times New Roman" w:cs="Times New Roman"/>
            <w:b/>
            <w:color w:val="auto"/>
            <w:lang w:val="en-US"/>
          </w:rPr>
          <w:t>tatar</w:t>
        </w:r>
        <w:r w:rsidRPr="008E176C">
          <w:rPr>
            <w:rStyle w:val="a3"/>
            <w:rFonts w:ascii="Times New Roman" w:hAnsi="Times New Roman" w:cs="Times New Roman"/>
            <w:b/>
            <w:color w:val="auto"/>
          </w:rPr>
          <w:t>.</w:t>
        </w:r>
        <w:r>
          <w:rPr>
            <w:rStyle w:val="a3"/>
            <w:rFonts w:ascii="Times New Roman" w:hAnsi="Times New Roman" w:cs="Times New Roman"/>
            <w:b/>
            <w:color w:val="auto"/>
            <w:lang w:val="en-US"/>
          </w:rPr>
          <w:t>ru</w:t>
        </w:r>
      </w:hyperlink>
    </w:p>
    <w:p w14:paraId="31FF33ED" w14:textId="77777777" w:rsidR="00F95F17" w:rsidRPr="008E176C" w:rsidRDefault="006F6E73">
      <w:pPr>
        <w:pBdr>
          <w:bottom w:val="single" w:sz="4" w:space="1" w:color="auto"/>
        </w:pBdr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ИНН</w:t>
      </w:r>
      <w:r w:rsidRPr="008E176C">
        <w:rPr>
          <w:rFonts w:ascii="Times New Roman" w:hAnsi="Times New Roman" w:cs="Times New Roman"/>
          <w:b/>
          <w:color w:val="auto"/>
        </w:rPr>
        <w:t xml:space="preserve"> 1660111855, </w:t>
      </w:r>
      <w:r>
        <w:rPr>
          <w:rFonts w:ascii="Times New Roman" w:hAnsi="Times New Roman" w:cs="Times New Roman"/>
          <w:b/>
          <w:color w:val="auto"/>
        </w:rPr>
        <w:t>КПП</w:t>
      </w:r>
      <w:r w:rsidRPr="008E176C">
        <w:rPr>
          <w:rFonts w:ascii="Times New Roman" w:hAnsi="Times New Roman" w:cs="Times New Roman"/>
          <w:b/>
          <w:color w:val="auto"/>
        </w:rPr>
        <w:t xml:space="preserve"> 166001001, </w:t>
      </w:r>
      <w:r>
        <w:rPr>
          <w:rFonts w:ascii="Times New Roman" w:hAnsi="Times New Roman" w:cs="Times New Roman"/>
          <w:b/>
          <w:color w:val="auto"/>
        </w:rPr>
        <w:t>ОГРН</w:t>
      </w:r>
      <w:r w:rsidRPr="008E176C">
        <w:rPr>
          <w:rFonts w:ascii="Times New Roman" w:hAnsi="Times New Roman" w:cs="Times New Roman"/>
          <w:b/>
          <w:color w:val="auto"/>
        </w:rPr>
        <w:t xml:space="preserve"> 1081690014988</w:t>
      </w:r>
    </w:p>
    <w:tbl>
      <w:tblPr>
        <w:tblW w:w="972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2"/>
        <w:gridCol w:w="4862"/>
      </w:tblGrid>
      <w:tr w:rsidR="00F95F17" w14:paraId="37CF25E7" w14:textId="77777777">
        <w:trPr>
          <w:trHeight w:val="1555"/>
        </w:trPr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14:paraId="2677C6F8" w14:textId="77777777" w:rsidR="00F95F17" w:rsidRPr="008E176C" w:rsidRDefault="00F95F17">
            <w:pPr>
              <w:tabs>
                <w:tab w:val="left" w:pos="708"/>
                <w:tab w:val="center" w:pos="4677"/>
                <w:tab w:val="right" w:pos="9355"/>
              </w:tabs>
              <w:spacing w:line="276" w:lineRule="auto"/>
              <w:rPr>
                <w:rFonts w:ascii="Times New Roman" w:hAnsi="Times New Roman" w:cs="Times New Roman"/>
                <w:b/>
                <w:color w:val="auto"/>
                <w:lang w:eastAsia="en-US"/>
              </w:rPr>
            </w:pPr>
          </w:p>
          <w:p w14:paraId="5C18D097" w14:textId="77777777" w:rsidR="00F95F17" w:rsidRPr="008E176C" w:rsidRDefault="006F6E73">
            <w:pPr>
              <w:tabs>
                <w:tab w:val="left" w:pos="708"/>
                <w:tab w:val="center" w:pos="4677"/>
                <w:tab w:val="right" w:pos="9355"/>
              </w:tabs>
              <w:spacing w:line="276" w:lineRule="auto"/>
              <w:rPr>
                <w:rFonts w:ascii="Times New Roman" w:hAnsi="Times New Roman" w:cs="Times New Roman"/>
                <w:b/>
                <w:color w:val="auto"/>
                <w:lang w:eastAsia="en-US"/>
              </w:rPr>
            </w:pPr>
            <w:r w:rsidRPr="008E176C">
              <w:rPr>
                <w:rFonts w:ascii="Times New Roman" w:hAnsi="Times New Roman" w:cs="Times New Roman"/>
                <w:color w:val="auto"/>
                <w:lang w:eastAsia="en-US"/>
              </w:rPr>
              <w:t xml:space="preserve"> </w:t>
            </w: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14:paraId="3F07090C" w14:textId="77777777" w:rsidR="00F95F17" w:rsidRPr="00626600" w:rsidRDefault="00F95F17">
            <w:pPr>
              <w:tabs>
                <w:tab w:val="left" w:pos="708"/>
                <w:tab w:val="center" w:pos="4677"/>
                <w:tab w:val="right" w:pos="9355"/>
              </w:tabs>
              <w:spacing w:line="276" w:lineRule="auto"/>
              <w:rPr>
                <w:rFonts w:ascii="Times New Roman" w:hAnsi="Times New Roman" w:cs="Times New Roman"/>
                <w:b/>
                <w:color w:val="auto"/>
                <w:lang w:eastAsia="en-US"/>
              </w:rPr>
            </w:pPr>
          </w:p>
          <w:p w14:paraId="0BF2E32F" w14:textId="77777777" w:rsidR="00F95F17" w:rsidRDefault="006F6E73">
            <w:pPr>
              <w:tabs>
                <w:tab w:val="left" w:pos="708"/>
                <w:tab w:val="center" w:pos="4677"/>
                <w:tab w:val="right" w:pos="9355"/>
              </w:tabs>
              <w:spacing w:line="276" w:lineRule="auto"/>
              <w:rPr>
                <w:rFonts w:ascii="Times New Roman" w:hAnsi="Times New Roman" w:cs="Times New Roman"/>
                <w:b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lang w:eastAsia="en-US"/>
              </w:rPr>
              <w:t>«УТВЕРЖДАЮ»</w:t>
            </w:r>
          </w:p>
          <w:p w14:paraId="0002430B" w14:textId="77777777" w:rsidR="00F95F17" w:rsidRDefault="006F6E73">
            <w:pPr>
              <w:tabs>
                <w:tab w:val="left" w:pos="708"/>
                <w:tab w:val="center" w:pos="4677"/>
                <w:tab w:val="right" w:pos="9355"/>
              </w:tabs>
              <w:spacing w:line="276" w:lineRule="auto"/>
              <w:rPr>
                <w:rFonts w:ascii="Times New Roman" w:hAnsi="Times New Roman" w:cs="Times New Roman"/>
                <w:color w:val="auto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 xml:space="preserve">Заведующий детским садом № 181      ___________              </w:t>
            </w:r>
            <w:r>
              <w:rPr>
                <w:rFonts w:ascii="Times New Roman" w:hAnsi="Times New Roman" w:cs="Times New Roman"/>
                <w:color w:val="auto"/>
                <w:u w:val="single"/>
                <w:lang w:eastAsia="en-US"/>
              </w:rPr>
              <w:t xml:space="preserve">Майорова И.Ю.  </w:t>
            </w:r>
          </w:p>
          <w:p w14:paraId="71D29C9D" w14:textId="77777777" w:rsidR="00F95F17" w:rsidRDefault="006F6E73">
            <w:pPr>
              <w:tabs>
                <w:tab w:val="left" w:pos="708"/>
                <w:tab w:val="center" w:pos="4677"/>
                <w:tab w:val="right" w:pos="9355"/>
              </w:tabs>
              <w:spacing w:line="276" w:lineRule="auto"/>
              <w:rPr>
                <w:rFonts w:ascii="Times New Roman" w:hAnsi="Times New Roman" w:cs="Times New Roman"/>
                <w:color w:val="auto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lang w:eastAsia="en-US"/>
              </w:rPr>
              <w:t xml:space="preserve"> 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(подпись)                        (Ф.И.О. заведующий)</w:t>
            </w:r>
            <w:r>
              <w:rPr>
                <w:rFonts w:ascii="Times New Roman" w:hAnsi="Times New Roman" w:cs="Times New Roman"/>
                <w:color w:val="auto"/>
                <w:lang w:eastAsia="en-US"/>
              </w:rPr>
              <w:t xml:space="preserve">                  Приказ № 203-25/0 от  « 29»  12.  2025 г.   </w:t>
            </w:r>
          </w:p>
        </w:tc>
      </w:tr>
    </w:tbl>
    <w:p w14:paraId="20EDE1B7" w14:textId="77777777" w:rsidR="00F95F17" w:rsidRDefault="00F95F17">
      <w:pPr>
        <w:spacing w:line="276" w:lineRule="auto"/>
        <w:ind w:left="-1"/>
        <w:jc w:val="right"/>
        <w:rPr>
          <w:rFonts w:ascii="Times New Roman" w:hAnsi="Times New Roman" w:cs="Times New Roman"/>
          <w:color w:val="auto"/>
        </w:rPr>
      </w:pPr>
    </w:p>
    <w:p w14:paraId="60F8F84E" w14:textId="77777777" w:rsidR="00F95F17" w:rsidRDefault="006F6E73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 </w:t>
      </w:r>
    </w:p>
    <w:p w14:paraId="4A5AA579" w14:textId="77777777" w:rsidR="00F95F17" w:rsidRDefault="006F6E73">
      <w:pPr>
        <w:spacing w:line="276" w:lineRule="auto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 </w:t>
      </w:r>
    </w:p>
    <w:p w14:paraId="128AE455" w14:textId="77777777" w:rsidR="00F95F17" w:rsidRDefault="00F95F17">
      <w:pPr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</w:p>
    <w:p w14:paraId="75664E64" w14:textId="77777777" w:rsidR="00F95F17" w:rsidRDefault="00F95F17">
      <w:pPr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</w:p>
    <w:p w14:paraId="70DA5766" w14:textId="77777777" w:rsidR="00F95F17" w:rsidRDefault="00F95F17">
      <w:pPr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</w:p>
    <w:p w14:paraId="0357D4AD" w14:textId="77777777" w:rsidR="00F95F17" w:rsidRDefault="00F95F17">
      <w:pPr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</w:p>
    <w:p w14:paraId="5B86A49F" w14:textId="77777777" w:rsidR="00F95F17" w:rsidRDefault="00F95F17">
      <w:pPr>
        <w:spacing w:line="276" w:lineRule="auto"/>
        <w:rPr>
          <w:rFonts w:ascii="Times New Roman" w:hAnsi="Times New Roman" w:cs="Times New Roman"/>
          <w:color w:val="auto"/>
        </w:rPr>
      </w:pPr>
    </w:p>
    <w:p w14:paraId="5766554E" w14:textId="77777777" w:rsidR="00F95F17" w:rsidRDefault="00F95F17">
      <w:pPr>
        <w:pStyle w:val="1"/>
        <w:spacing w:before="0" w:line="276" w:lineRule="auto"/>
        <w:jc w:val="center"/>
        <w:rPr>
          <w:color w:val="auto"/>
          <w:sz w:val="24"/>
          <w:szCs w:val="24"/>
        </w:rPr>
      </w:pPr>
    </w:p>
    <w:p w14:paraId="0BE3809C" w14:textId="77777777" w:rsidR="00F95F17" w:rsidRDefault="006F6E73">
      <w:pPr>
        <w:pStyle w:val="1"/>
        <w:spacing w:before="0" w:line="276" w:lineRule="auto"/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Положение </w:t>
      </w:r>
    </w:p>
    <w:p w14:paraId="31C98A09" w14:textId="77777777" w:rsidR="00F95F17" w:rsidRDefault="006F6E73">
      <w:pPr>
        <w:pStyle w:val="1"/>
        <w:spacing w:before="0" w:line="276" w:lineRule="auto"/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об организации пропускного и внутриобъектового </w:t>
      </w:r>
    </w:p>
    <w:p w14:paraId="1BC138F0" w14:textId="77777777" w:rsidR="00F95F17" w:rsidRDefault="006F6E73">
      <w:pPr>
        <w:pStyle w:val="1"/>
        <w:spacing w:before="0" w:line="276" w:lineRule="auto"/>
        <w:jc w:val="center"/>
        <w:rPr>
          <w:rFonts w:ascii="Times New Roman" w:hAnsi="Times New Roman"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режимов в детском саду</w:t>
      </w:r>
    </w:p>
    <w:p w14:paraId="5EB21578" w14:textId="77777777" w:rsidR="00F95F17" w:rsidRDefault="00F95F17">
      <w:pPr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</w:p>
    <w:p w14:paraId="70EE84F7" w14:textId="77777777" w:rsidR="00F95F17" w:rsidRDefault="00F95F17">
      <w:pPr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</w:p>
    <w:p w14:paraId="096FF8E9" w14:textId="77777777" w:rsidR="00F95F17" w:rsidRDefault="00F95F17">
      <w:pPr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</w:p>
    <w:p w14:paraId="27ACBBD1" w14:textId="77777777" w:rsidR="00F95F17" w:rsidRDefault="00F95F17">
      <w:pPr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</w:p>
    <w:p w14:paraId="28AE0B1B" w14:textId="77777777" w:rsidR="00F95F17" w:rsidRDefault="00F95F17">
      <w:pPr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</w:p>
    <w:p w14:paraId="37ECDDE8" w14:textId="77777777" w:rsidR="00F95F17" w:rsidRDefault="00F95F17">
      <w:pPr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</w:p>
    <w:p w14:paraId="1509D19E" w14:textId="77777777" w:rsidR="00F95F17" w:rsidRDefault="006F6E73">
      <w:pPr>
        <w:tabs>
          <w:tab w:val="left" w:pos="708"/>
          <w:tab w:val="center" w:pos="4677"/>
          <w:tab w:val="right" w:pos="9355"/>
        </w:tabs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Принято на Общем собрании работников</w:t>
      </w:r>
    </w:p>
    <w:p w14:paraId="34BB670D" w14:textId="77777777" w:rsidR="00F95F17" w:rsidRDefault="006F6E73">
      <w:pPr>
        <w:tabs>
          <w:tab w:val="left" w:pos="708"/>
          <w:tab w:val="center" w:pos="4677"/>
          <w:tab w:val="right" w:pos="9355"/>
        </w:tabs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(конференции) детского сада № 181  </w:t>
      </w:r>
    </w:p>
    <w:p w14:paraId="146D3099" w14:textId="77777777" w:rsidR="00F95F17" w:rsidRDefault="006F6E73">
      <w:pPr>
        <w:tabs>
          <w:tab w:val="left" w:pos="708"/>
          <w:tab w:val="center" w:pos="4677"/>
          <w:tab w:val="right" w:pos="9355"/>
        </w:tabs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Протокол  № 09 от 22.12. 2025 г.   </w:t>
      </w:r>
    </w:p>
    <w:p w14:paraId="3BEE0D03" w14:textId="77777777" w:rsidR="00F95F17" w:rsidRDefault="00F95F17">
      <w:pPr>
        <w:spacing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</w:p>
    <w:p w14:paraId="3676051B" w14:textId="77777777" w:rsidR="00F95F17" w:rsidRDefault="00F95F17">
      <w:pPr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14:paraId="68AEAE8E" w14:textId="77777777" w:rsidR="00F95F17" w:rsidRDefault="006F6E73">
      <w:pPr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Регистрационный номер 31-25</w:t>
      </w:r>
    </w:p>
    <w:p w14:paraId="106B5DF2" w14:textId="77777777" w:rsidR="00F95F17" w:rsidRDefault="00F95F17">
      <w:pPr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14:paraId="01FFD706" w14:textId="77777777" w:rsidR="00F95F17" w:rsidRDefault="00F95F17">
      <w:pPr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14:paraId="4EE8A6F1" w14:textId="77777777" w:rsidR="00F95F17" w:rsidRDefault="00F95F17">
      <w:pPr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14:paraId="4E595A5F" w14:textId="77777777" w:rsidR="00F95F17" w:rsidRDefault="00F95F17">
      <w:pPr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14:paraId="54ECD1CA" w14:textId="77777777" w:rsidR="00F95F17" w:rsidRDefault="006F6E73">
      <w:pPr>
        <w:spacing w:line="276" w:lineRule="auto"/>
        <w:jc w:val="center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Казань</w:t>
      </w:r>
    </w:p>
    <w:p w14:paraId="1C392613" w14:textId="77777777" w:rsidR="00F95F17" w:rsidRDefault="006F6E73">
      <w:pPr>
        <w:pStyle w:val="21"/>
        <w:keepNext/>
        <w:keepLines/>
        <w:numPr>
          <w:ilvl w:val="0"/>
          <w:numId w:val="1"/>
        </w:numPr>
        <w:shd w:val="clear" w:color="auto" w:fill="auto"/>
        <w:tabs>
          <w:tab w:val="left" w:pos="426"/>
        </w:tabs>
        <w:spacing w:line="276" w:lineRule="auto"/>
        <w:ind w:left="0" w:firstLine="0"/>
        <w:rPr>
          <w:color w:val="auto"/>
        </w:rPr>
      </w:pPr>
      <w:r>
        <w:rPr>
          <w:color w:val="auto"/>
          <w:sz w:val="24"/>
          <w:szCs w:val="24"/>
        </w:rPr>
        <w:t>Общие положения</w:t>
      </w:r>
    </w:p>
    <w:p w14:paraId="57766BC3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1.1. Настоящее положение об организации пропускного и внутриобъектового режимов в детском саду является локальным нормативным актом, разработано для муниципального автономного образовательного учреждения «Детский сад №181 комбинированного вида»</w:t>
      </w:r>
      <w:r>
        <w:rPr>
          <w:color w:val="auto"/>
        </w:rPr>
        <w:t xml:space="preserve">  </w:t>
      </w:r>
      <w:r>
        <w:rPr>
          <w:rFonts w:ascii="Times New Roman" w:hAnsi="Times New Roman" w:cs="Times New Roman"/>
          <w:color w:val="auto"/>
        </w:rPr>
        <w:t xml:space="preserve">Советского района г. Казани (далее – детский сад) разработано в соответствии с  </w:t>
      </w:r>
      <w:r>
        <w:rPr>
          <w:rFonts w:ascii="Times New Roman" w:hAnsi="Times New Roman" w:cs="Times New Roman"/>
          <w:color w:val="auto"/>
        </w:rPr>
        <w:lastRenderedPageBreak/>
        <w:t xml:space="preserve">Федеральным законом от 6 марта 2006 г. № 35 ФЗ «О противодействии терроризму» </w:t>
      </w:r>
      <w:r>
        <w:rPr>
          <w:rFonts w:ascii="Times New Roman" w:hAnsi="Times New Roman" w:cs="Times New Roman"/>
        </w:rPr>
        <w:t>с изменениями от 28 февраля 2025 года,</w:t>
      </w:r>
      <w:r>
        <w:rPr>
          <w:rFonts w:ascii="Times New Roman" w:hAnsi="Times New Roman" w:cs="Times New Roman"/>
          <w:color w:val="auto"/>
        </w:rPr>
        <w:t xml:space="preserve"> в целях реализации требований к антитеррористической защищенности объектов (территорий), утвержденных </w:t>
      </w:r>
      <w:r>
        <w:rPr>
          <w:rFonts w:ascii="Times New Roman" w:hAnsi="Times New Roman" w:cs="Times New Roman"/>
        </w:rPr>
        <w:t>постановлением Правительства РФ № 1006 от 2 августа 2019 года «Об утверждении требований к антитеррористической защищённости объектов (территорий) Министерства просвещения РФ и объектов (территорий), относящихся к сфере деятельности Минпросвещения России, и формы паспорта безопасности этих объектов (территорий)» с изменениями на 5 марта 2022 года</w:t>
      </w:r>
      <w:r>
        <w:rPr>
          <w:rFonts w:ascii="Times New Roman" w:hAnsi="Times New Roman" w:cs="Times New Roman"/>
          <w:color w:val="auto"/>
        </w:rPr>
        <w:t xml:space="preserve">, Уставом МАДОУ «Детский сад № 181 комбинированного вида», с требованиями действующего законодательства </w:t>
      </w:r>
      <w:r>
        <w:rPr>
          <w:rFonts w:ascii="Times New Roman" w:hAnsi="Times New Roman" w:cs="Times New Roman"/>
          <w:color w:val="auto"/>
        </w:rPr>
        <w:tab/>
        <w:t xml:space="preserve">по вопросам обеспечения комплексной безопасности образовательных учреждений. </w:t>
      </w:r>
    </w:p>
    <w:p w14:paraId="7510EEE7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1.2. Настоящим Положением об организации пропускного и внутриобъектового режимов в детском саду ( далее - положение) определяется организация и порядок осуществления пропускного и внутриобъектового режимов в детском саду в целях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 воспитанников, педагогических работников и обслуживающего персонала детского сада.</w:t>
      </w:r>
    </w:p>
    <w:p w14:paraId="25AA16AB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1.3. Пропускной и внутриобъектовый режимы в здании детского сада предусматривают комплекс специальных мер, направленных на поддержание и обеспечение установленного порядка деятельности детского сада и определяет порядок пропуска родителей (законных представителей), сотрудников детского сада и посетителей в здания и на территорию детского сада.</w:t>
      </w:r>
    </w:p>
    <w:p w14:paraId="0934769D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1.4. Ответственный за организацию и обеспечение пропускного и внутриобъектового режимов на территорию детского сада назначается приказом заведующей детским садом.</w:t>
      </w:r>
    </w:p>
    <w:p w14:paraId="3CB72C5E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1.5. Настоящее Положение вступает в силу с момента утверждения и действует бессрочно (до принятия нового Положения).</w:t>
      </w:r>
    </w:p>
    <w:p w14:paraId="5A2DE8FD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1.6.  Пропускной и внутриобъектовый режимы в детском саду осуществляется:</w:t>
      </w:r>
    </w:p>
    <w:p w14:paraId="2E501FC2" w14:textId="77777777" w:rsidR="00F95F17" w:rsidRDefault="006F6E73">
      <w:pPr>
        <w:pStyle w:val="210"/>
        <w:shd w:val="clear" w:color="auto" w:fill="auto"/>
        <w:tabs>
          <w:tab w:val="left" w:pos="-5529"/>
        </w:tabs>
        <w:spacing w:line="276" w:lineRule="auto"/>
        <w:ind w:firstLine="0"/>
        <w:rPr>
          <w:color w:val="auto"/>
        </w:rPr>
      </w:pPr>
      <w:r>
        <w:rPr>
          <w:color w:val="auto"/>
        </w:rPr>
        <w:t>- в дневное время сотрудником ООО ЧОО « РАРОГ» (с 7.00 до 19.00);</w:t>
      </w:r>
    </w:p>
    <w:p w14:paraId="52DF13E4" w14:textId="77777777" w:rsidR="00F95F17" w:rsidRDefault="006F6E73">
      <w:pPr>
        <w:pStyle w:val="210"/>
        <w:shd w:val="clear" w:color="auto" w:fill="auto"/>
        <w:tabs>
          <w:tab w:val="left" w:pos="-5529"/>
        </w:tabs>
        <w:spacing w:line="276" w:lineRule="auto"/>
        <w:ind w:firstLine="0"/>
        <w:rPr>
          <w:color w:val="auto"/>
        </w:rPr>
      </w:pPr>
      <w:r>
        <w:rPr>
          <w:color w:val="auto"/>
        </w:rPr>
        <w:t>- в ночное время -  сторожем (с 19.00 до 7.00).</w:t>
      </w:r>
    </w:p>
    <w:p w14:paraId="530AF76E" w14:textId="77777777" w:rsidR="00F95F17" w:rsidRDefault="006F6E73">
      <w:pPr>
        <w:pStyle w:val="210"/>
        <w:shd w:val="clear" w:color="auto" w:fill="auto"/>
        <w:tabs>
          <w:tab w:val="left" w:pos="-5529"/>
        </w:tabs>
        <w:spacing w:line="276" w:lineRule="auto"/>
        <w:ind w:firstLine="0"/>
        <w:rPr>
          <w:color w:val="auto"/>
        </w:rPr>
      </w:pPr>
      <w:r>
        <w:rPr>
          <w:color w:val="auto"/>
        </w:rPr>
        <w:t>- в выходные и праздничные - сторожем   круглосуточно.</w:t>
      </w:r>
    </w:p>
    <w:p w14:paraId="66C31C7D" w14:textId="77777777" w:rsidR="00F95F17" w:rsidRDefault="00F95F17">
      <w:pPr>
        <w:pStyle w:val="210"/>
        <w:shd w:val="clear" w:color="auto" w:fill="auto"/>
        <w:tabs>
          <w:tab w:val="left" w:pos="-5529"/>
        </w:tabs>
        <w:spacing w:line="276" w:lineRule="auto"/>
        <w:ind w:left="709" w:firstLine="0"/>
        <w:rPr>
          <w:color w:val="auto"/>
        </w:rPr>
      </w:pPr>
    </w:p>
    <w:p w14:paraId="6628C5F8" w14:textId="77777777" w:rsidR="00F95F17" w:rsidRDefault="006F6E73">
      <w:pPr>
        <w:pStyle w:val="21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76" w:lineRule="auto"/>
        <w:ind w:left="0" w:firstLine="0"/>
        <w:rPr>
          <w:b w:val="0"/>
          <w:bCs w:val="0"/>
          <w:color w:val="auto"/>
          <w:sz w:val="24"/>
          <w:szCs w:val="24"/>
        </w:rPr>
      </w:pPr>
      <w:bookmarkStart w:id="0" w:name="bookmark2"/>
      <w:r>
        <w:rPr>
          <w:color w:val="auto"/>
          <w:sz w:val="24"/>
          <w:szCs w:val="24"/>
        </w:rPr>
        <w:t>Пропускной режим</w:t>
      </w:r>
      <w:bookmarkEnd w:id="0"/>
      <w:r>
        <w:rPr>
          <w:color w:val="auto"/>
          <w:sz w:val="24"/>
          <w:szCs w:val="24"/>
        </w:rPr>
        <w:t>.</w:t>
      </w:r>
    </w:p>
    <w:p w14:paraId="453F9DC6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>2.1.  Цель и организация   пропускного режима.</w:t>
      </w:r>
    </w:p>
    <w:p w14:paraId="3494973D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>2.1.1. Цель пропускного режима – осуществление совокупности мероприятий и правил, исключающих возможность несанкционированного прохода лиц, проезда транспортных средств, провоза (проноса) имущества на территорию детского сада.</w:t>
      </w:r>
    </w:p>
    <w:p w14:paraId="437ABEA0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>2.2.Порядок пропуска воспитанников и их родителей, работников детского сада и посетителей.</w:t>
      </w:r>
    </w:p>
    <w:p w14:paraId="56EFD432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>2.2.1.Вход воспитанников в детский сад осуществляется в сопровождении родителей (законных представителей) по электронным картам доступа.</w:t>
      </w:r>
    </w:p>
    <w:p w14:paraId="49AC545C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>2.2.2.Посетители (посторонние лица) пропускаются в детский сад на основании предъявленного паспорта или иного документа, удостоверяющего личность с обязательной фиксацией ФИО в «Журнале регистрации посетителей».</w:t>
      </w:r>
    </w:p>
    <w:p w14:paraId="732D3139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>2.2.3.Проход родителей, сопровождающих детей и забирающих их из детского сада осуществляется без записи в «Журнале регистрации посетителей» и предъявлении документа, удостоверяющего личность.</w:t>
      </w:r>
    </w:p>
    <w:p w14:paraId="27C655D0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lastRenderedPageBreak/>
        <w:t>2.2.4. Проход родителей при проведении родительских собраний и праздничных мероприятий осуществляется по списку, с предъявлением родителями документа удостоверяющего личность, без регистрации данных в «Журнале регистрации посетителей».</w:t>
      </w:r>
    </w:p>
    <w:p w14:paraId="7ED6DB02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>2.2.5. Сотрудник ЧОО имеет право производить в пределах, установленных в пределах законодательством РФ, осмотр вносимого (выносимого) имущества на объект охраны (осмотр указанного имущества должен производиться в присутствии лиц, сопровождающих указанное имущество).</w:t>
      </w:r>
    </w:p>
    <w:p w14:paraId="139CE2C0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>2.2.6. Педагогические работники и прочий персонал детского сада пропускаются на территорию детского сада без записи в «Журнале регистрации посетителей».</w:t>
      </w:r>
    </w:p>
    <w:p w14:paraId="04B39F85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>2.2.7. Нахождение сотрудников на территории детского сада после окончания рабочего дня без соответствующего разрешения руководства детского сада  запрещается.</w:t>
      </w:r>
    </w:p>
    <w:p w14:paraId="79FB5488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>2.2.8. При выполнении в детском саду  строительных и ремонтных работ допуск рабочих осуществляется по списку подрядной организации, согласованному с заведующей детским садом.</w:t>
      </w:r>
    </w:p>
    <w:p w14:paraId="39E6CD7B" w14:textId="77777777" w:rsidR="00F95F17" w:rsidRDefault="006F6E73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>
        <w:t>Лица, не связанные с образовательным процессом, посещающие детский сад по служебной необходимости, пропускаются при предъявлении документа, удостоверяющего личность и по согласованию с заведующей детским садом или лицом его заменяющим, о чём делается запись в «Журнале регистрации посетителей».</w:t>
      </w:r>
    </w:p>
    <w:p w14:paraId="6665CD0F" w14:textId="77777777" w:rsidR="00F95F17" w:rsidRDefault="006F6E73">
      <w:pPr>
        <w:widowControl/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2.3. Крупногабаритные предметы, ящики, коробки проносятся в здание детского сада после проведения их досмотра, исключающего пронос запрещенных предметов в здание (алкогольная продукция, вредные вещества, холодное и огнестрельное оружие, наркотики и т.п.)</w:t>
      </w:r>
    </w:p>
    <w:p w14:paraId="6A78AF6F" w14:textId="77777777" w:rsidR="00F95F17" w:rsidRDefault="00F95F17">
      <w:pPr>
        <w:spacing w:line="276" w:lineRule="auto"/>
        <w:rPr>
          <w:rFonts w:ascii="Times New Roman" w:hAnsi="Times New Roman" w:cs="Times New Roman"/>
          <w:b/>
        </w:rPr>
      </w:pPr>
    </w:p>
    <w:p w14:paraId="32EF203F" w14:textId="77777777" w:rsidR="00F95F17" w:rsidRDefault="00F95F17">
      <w:pPr>
        <w:pStyle w:val="210"/>
        <w:shd w:val="clear" w:color="auto" w:fill="auto"/>
        <w:tabs>
          <w:tab w:val="left" w:pos="-5529"/>
        </w:tabs>
        <w:spacing w:line="276" w:lineRule="auto"/>
        <w:ind w:left="630" w:firstLine="0"/>
        <w:rPr>
          <w:color w:val="auto"/>
        </w:rPr>
      </w:pPr>
    </w:p>
    <w:p w14:paraId="1AB4F272" w14:textId="77777777" w:rsidR="00F95F17" w:rsidRDefault="006F6E73">
      <w:pPr>
        <w:pStyle w:val="ab"/>
        <w:numPr>
          <w:ilvl w:val="0"/>
          <w:numId w:val="2"/>
        </w:numPr>
        <w:tabs>
          <w:tab w:val="left" w:pos="284"/>
        </w:tabs>
        <w:spacing w:before="0" w:beforeAutospacing="0" w:after="0" w:afterAutospacing="0" w:line="276" w:lineRule="auto"/>
        <w:ind w:left="0" w:firstLine="0"/>
        <w:jc w:val="both"/>
        <w:rPr>
          <w:lang w:bidi="ru-RU"/>
        </w:rPr>
      </w:pPr>
      <w:r>
        <w:rPr>
          <w:b/>
          <w:lang w:bidi="ru-RU"/>
        </w:rPr>
        <w:t>Внутриобъектовый режим</w:t>
      </w:r>
    </w:p>
    <w:p w14:paraId="2AC5C5EC" w14:textId="77777777" w:rsidR="00F95F17" w:rsidRDefault="006F6E73">
      <w:pPr>
        <w:pStyle w:val="40"/>
        <w:numPr>
          <w:ilvl w:val="1"/>
          <w:numId w:val="2"/>
        </w:numPr>
        <w:shd w:val="clear" w:color="auto" w:fill="auto"/>
        <w:tabs>
          <w:tab w:val="left" w:pos="567"/>
        </w:tabs>
        <w:spacing w:line="276" w:lineRule="auto"/>
        <w:ind w:left="0" w:firstLine="0"/>
        <w:jc w:val="both"/>
      </w:pPr>
      <w:r>
        <w:t>Цели, элементы внутриобъектового режима</w:t>
      </w:r>
    </w:p>
    <w:p w14:paraId="0046C5A8" w14:textId="77777777" w:rsidR="00F95F17" w:rsidRDefault="006F6E73">
      <w:pPr>
        <w:pStyle w:val="40"/>
        <w:numPr>
          <w:ilvl w:val="2"/>
          <w:numId w:val="2"/>
        </w:numPr>
        <w:shd w:val="clear" w:color="auto" w:fill="auto"/>
        <w:tabs>
          <w:tab w:val="left" w:pos="567"/>
        </w:tabs>
        <w:spacing w:line="276" w:lineRule="auto"/>
        <w:ind w:left="0" w:firstLine="0"/>
        <w:jc w:val="both"/>
      </w:pPr>
      <w:r>
        <w:t>Целями внутриобъектового режима являются:</w:t>
      </w:r>
    </w:p>
    <w:p w14:paraId="3619661E" w14:textId="77777777" w:rsidR="00F95F17" w:rsidRDefault="006F6E73">
      <w:pPr>
        <w:pStyle w:val="40"/>
        <w:shd w:val="clear" w:color="auto" w:fill="auto"/>
        <w:tabs>
          <w:tab w:val="left" w:pos="895"/>
        </w:tabs>
        <w:spacing w:line="276" w:lineRule="auto"/>
        <w:jc w:val="both"/>
      </w:pPr>
      <w:r>
        <w:t>- создание условий для выполнения своих функций работникам  и посетителям детского сада;</w:t>
      </w:r>
    </w:p>
    <w:p w14:paraId="076F6D90" w14:textId="77777777" w:rsidR="00F95F17" w:rsidRDefault="006F6E73">
      <w:pPr>
        <w:pStyle w:val="40"/>
        <w:shd w:val="clear" w:color="auto" w:fill="auto"/>
        <w:tabs>
          <w:tab w:val="left" w:pos="895"/>
        </w:tabs>
        <w:spacing w:line="276" w:lineRule="auto"/>
        <w:jc w:val="both"/>
      </w:pPr>
      <w:r>
        <w:t>- поддержание порядка в зданиях, помещениях, на внутренних и прилегающих к ним территориях, обеспечение сохранности материальных ценностей;</w:t>
      </w:r>
    </w:p>
    <w:p w14:paraId="58CAD4F3" w14:textId="77777777" w:rsidR="00F95F17" w:rsidRDefault="006F6E73">
      <w:pPr>
        <w:pStyle w:val="40"/>
        <w:shd w:val="clear" w:color="auto" w:fill="auto"/>
        <w:tabs>
          <w:tab w:val="left" w:pos="895"/>
        </w:tabs>
        <w:spacing w:line="276" w:lineRule="auto"/>
        <w:jc w:val="both"/>
      </w:pPr>
      <w:r>
        <w:t>- обеспечение комплексной безопасности детского сада;</w:t>
      </w:r>
    </w:p>
    <w:p w14:paraId="78584B7C" w14:textId="77777777" w:rsidR="00F95F17" w:rsidRDefault="006F6E73">
      <w:pPr>
        <w:pStyle w:val="40"/>
        <w:shd w:val="clear" w:color="auto" w:fill="auto"/>
        <w:tabs>
          <w:tab w:val="left" w:pos="895"/>
        </w:tabs>
        <w:spacing w:line="276" w:lineRule="auto"/>
        <w:jc w:val="both"/>
      </w:pPr>
      <w:r>
        <w:t>- соблюдение правил внутреннего распорядка, охраны труда, пожарной и антитеррористической безопасности.</w:t>
      </w:r>
    </w:p>
    <w:p w14:paraId="6E54D2C0" w14:textId="77777777" w:rsidR="00F95F17" w:rsidRDefault="006F6E73">
      <w:pPr>
        <w:pStyle w:val="40"/>
        <w:numPr>
          <w:ilvl w:val="2"/>
          <w:numId w:val="2"/>
        </w:numPr>
        <w:shd w:val="clear" w:color="auto" w:fill="auto"/>
        <w:spacing w:line="276" w:lineRule="auto"/>
        <w:ind w:left="0" w:firstLine="0"/>
        <w:jc w:val="both"/>
      </w:pPr>
      <w:r>
        <w:t>Внутриобъектовый режим является неотъемлемой частью общей системы безопасности детского сада и включает в себя:</w:t>
      </w:r>
    </w:p>
    <w:p w14:paraId="4725EF95" w14:textId="77777777" w:rsidR="00F95F17" w:rsidRDefault="006F6E73">
      <w:pPr>
        <w:pStyle w:val="40"/>
        <w:shd w:val="clear" w:color="auto" w:fill="auto"/>
        <w:spacing w:line="276" w:lineRule="auto"/>
        <w:jc w:val="both"/>
      </w:pPr>
      <w:r>
        <w:t>- обеспечение учебно-воспитательного процесса;</w:t>
      </w:r>
    </w:p>
    <w:p w14:paraId="15650D42" w14:textId="77777777" w:rsidR="00F95F17" w:rsidRDefault="006F6E73">
      <w:pPr>
        <w:pStyle w:val="40"/>
        <w:shd w:val="clear" w:color="auto" w:fill="auto"/>
        <w:spacing w:line="276" w:lineRule="auto"/>
        <w:jc w:val="both"/>
      </w:pPr>
      <w:r>
        <w:t>- закрепление за отдельными сотрудниками служебных, специальных помещений и технического оборудования;</w:t>
      </w:r>
    </w:p>
    <w:p w14:paraId="60BA668E" w14:textId="77777777" w:rsidR="00F95F17" w:rsidRDefault="006F6E73">
      <w:pPr>
        <w:pStyle w:val="40"/>
        <w:shd w:val="clear" w:color="auto" w:fill="auto"/>
        <w:spacing w:line="276" w:lineRule="auto"/>
        <w:jc w:val="both"/>
      </w:pPr>
      <w:r>
        <w:t>- назначение лиц ответственных за пожарную и антитеррористическую безопасность служебных, специальных, производственных и складских помещений;</w:t>
      </w:r>
    </w:p>
    <w:p w14:paraId="69FD3DA9" w14:textId="77777777" w:rsidR="00F95F17" w:rsidRDefault="006F6E73">
      <w:pPr>
        <w:pStyle w:val="40"/>
        <w:shd w:val="clear" w:color="auto" w:fill="auto"/>
        <w:spacing w:line="276" w:lineRule="auto"/>
        <w:jc w:val="both"/>
      </w:pPr>
      <w:r>
        <w:t>- определение мест хранения ключей от служебных и специальных помещений, порядка пользования ими;</w:t>
      </w:r>
    </w:p>
    <w:p w14:paraId="333361B3" w14:textId="77777777" w:rsidR="00F95F17" w:rsidRDefault="006F6E73">
      <w:pPr>
        <w:pStyle w:val="40"/>
        <w:shd w:val="clear" w:color="auto" w:fill="auto"/>
        <w:spacing w:line="276" w:lineRule="auto"/>
        <w:jc w:val="both"/>
      </w:pPr>
      <w:r>
        <w:t xml:space="preserve">- определение порядка работы с техническими средствами охраны (охранно-пожарная </w:t>
      </w:r>
      <w:r>
        <w:lastRenderedPageBreak/>
        <w:t>сигнализация, системы видеонаблюдения, кнопка тревожной сигнализации и т.п.);</w:t>
      </w:r>
    </w:p>
    <w:p w14:paraId="5537D9AE" w14:textId="77777777" w:rsidR="00F95F17" w:rsidRDefault="006F6E73">
      <w:pPr>
        <w:pStyle w:val="40"/>
        <w:shd w:val="clear" w:color="auto" w:fill="auto"/>
        <w:spacing w:line="276" w:lineRule="auto"/>
        <w:jc w:val="both"/>
      </w:pPr>
      <w:r>
        <w:t>- организацию действий персонала детского сада и посетителей в кризисных ситуациях.</w:t>
      </w:r>
    </w:p>
    <w:p w14:paraId="5AA6D741" w14:textId="77777777" w:rsidR="00F95F17" w:rsidRDefault="00F95F17">
      <w:pPr>
        <w:pStyle w:val="210"/>
        <w:shd w:val="clear" w:color="auto" w:fill="auto"/>
        <w:tabs>
          <w:tab w:val="left" w:pos="1983"/>
        </w:tabs>
        <w:spacing w:line="276" w:lineRule="auto"/>
        <w:ind w:firstLine="0"/>
        <w:rPr>
          <w:color w:val="auto"/>
        </w:rPr>
      </w:pPr>
    </w:p>
    <w:p w14:paraId="4D9CB9CB" w14:textId="77777777" w:rsidR="00F95F17" w:rsidRDefault="006F6E73">
      <w:pPr>
        <w:pStyle w:val="21"/>
        <w:keepNext/>
        <w:keepLines/>
        <w:shd w:val="clear" w:color="auto" w:fill="auto"/>
        <w:spacing w:line="276" w:lineRule="auto"/>
        <w:ind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4. </w:t>
      </w:r>
      <w:bookmarkStart w:id="1" w:name="bookmark3"/>
      <w:r>
        <w:rPr>
          <w:color w:val="auto"/>
          <w:sz w:val="24"/>
          <w:szCs w:val="24"/>
        </w:rPr>
        <w:t>Порядок допуска на территорию транспортных средств, аварийных бригад, машин скорой помощи.</w:t>
      </w:r>
      <w:bookmarkEnd w:id="1"/>
    </w:p>
    <w:p w14:paraId="10909124" w14:textId="77777777" w:rsidR="00F95F17" w:rsidRDefault="006F6E73">
      <w:pPr>
        <w:pStyle w:val="ad"/>
        <w:widowControl/>
        <w:numPr>
          <w:ilvl w:val="1"/>
          <w:numId w:val="3"/>
        </w:numPr>
        <w:spacing w:line="276" w:lineRule="auto"/>
        <w:ind w:left="0" w:firstLine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Въезд на территорию детского сада и парковка на территории детского сада частных автомашин — запрещены.</w:t>
      </w:r>
    </w:p>
    <w:p w14:paraId="151CD73D" w14:textId="77777777" w:rsidR="00F95F17" w:rsidRDefault="006F6E73">
      <w:pPr>
        <w:pStyle w:val="ad"/>
        <w:widowControl/>
        <w:numPr>
          <w:ilvl w:val="1"/>
          <w:numId w:val="3"/>
        </w:numPr>
        <w:spacing w:line="276" w:lineRule="auto"/>
        <w:ind w:left="0" w:firstLine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Допуск без ограничений на территорию учреждения разрешается автомобильному транспорту экстренных и аварийных служб; скорой медицинской помощи, пожарной охраны, управления ГО и ЧС, управления внутренних дел, службы электросетей при вызове их администрацией учреждения; </w:t>
      </w:r>
    </w:p>
    <w:p w14:paraId="0E7A0BBD" w14:textId="77777777" w:rsidR="00F95F17" w:rsidRDefault="006F6E73">
      <w:pPr>
        <w:pStyle w:val="ad"/>
        <w:widowControl/>
        <w:numPr>
          <w:ilvl w:val="1"/>
          <w:numId w:val="3"/>
        </w:numPr>
        <w:spacing w:line="276" w:lineRule="auto"/>
        <w:ind w:left="0" w:firstLine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Допуск и парковка на территории детского сада разрешается автомобильному транспорту обслуживающих организаций (поставка продуктов, игрушек, канцелярских товаров, моющих средств и др.) на основании договора и документов на поставку; </w:t>
      </w:r>
    </w:p>
    <w:p w14:paraId="7B211D8F" w14:textId="77777777" w:rsidR="00F95F17" w:rsidRDefault="006F6E73">
      <w:pPr>
        <w:pStyle w:val="ad"/>
        <w:widowControl/>
        <w:numPr>
          <w:ilvl w:val="1"/>
          <w:numId w:val="3"/>
        </w:numPr>
        <w:spacing w:line="276" w:lineRule="auto"/>
        <w:ind w:left="0" w:firstLine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Ответственный за пропуск машин обслуживающих организаций – заместитель заведующей по АХЧ.</w:t>
      </w:r>
    </w:p>
    <w:p w14:paraId="4077F73A" w14:textId="77777777" w:rsidR="00F95F17" w:rsidRDefault="006F6E73">
      <w:pPr>
        <w:pStyle w:val="ad"/>
        <w:widowControl/>
        <w:numPr>
          <w:ilvl w:val="1"/>
          <w:numId w:val="3"/>
        </w:numPr>
        <w:spacing w:line="276" w:lineRule="auto"/>
        <w:ind w:left="0" w:firstLine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В случае наличия в автотранспорте пассажира, к нему предъявляются требования по пропуску в детский сад посторонних лиц.</w:t>
      </w:r>
    </w:p>
    <w:p w14:paraId="555444B6" w14:textId="77777777" w:rsidR="00F95F17" w:rsidRDefault="006F6E73">
      <w:pPr>
        <w:pStyle w:val="210"/>
        <w:shd w:val="clear" w:color="auto" w:fill="auto"/>
        <w:tabs>
          <w:tab w:val="left" w:pos="709"/>
        </w:tabs>
        <w:spacing w:line="276" w:lineRule="auto"/>
        <w:ind w:firstLine="0"/>
        <w:rPr>
          <w:color w:val="auto"/>
        </w:rPr>
      </w:pPr>
      <w:r>
        <w:rPr>
          <w:color w:val="auto"/>
        </w:rPr>
        <w:tab/>
      </w:r>
    </w:p>
    <w:p w14:paraId="1CDCCF63" w14:textId="77777777" w:rsidR="00F95F17" w:rsidRDefault="006F6E73">
      <w:pPr>
        <w:pStyle w:val="21"/>
        <w:keepNext/>
        <w:keepLines/>
        <w:shd w:val="clear" w:color="auto" w:fill="auto"/>
        <w:spacing w:line="276" w:lineRule="auto"/>
        <w:ind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5. </w:t>
      </w:r>
      <w:bookmarkStart w:id="2" w:name="bookmark4"/>
      <w:r>
        <w:rPr>
          <w:color w:val="auto"/>
          <w:sz w:val="24"/>
          <w:szCs w:val="24"/>
        </w:rPr>
        <w:t>Обязанности участников образовательного процесса, посетителей при осуществлении пропускного и внутриобъектового режим</w:t>
      </w:r>
      <w:bookmarkEnd w:id="2"/>
      <w:r>
        <w:rPr>
          <w:color w:val="auto"/>
          <w:sz w:val="24"/>
          <w:szCs w:val="24"/>
        </w:rPr>
        <w:t>ов</w:t>
      </w:r>
    </w:p>
    <w:p w14:paraId="5E0CD790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5.1. Заведующий  обязан:</w:t>
      </w:r>
    </w:p>
    <w:p w14:paraId="2DB69DE8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-издавать необходимые приказы, инструкции;</w:t>
      </w:r>
    </w:p>
    <w:p w14:paraId="51D4AB04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-вносить изменения в Положение при необходимости;</w:t>
      </w:r>
    </w:p>
    <w:p w14:paraId="66B19B35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-определять порядок контроля и назначать лиц, ответственных за организацию режима.</w:t>
      </w:r>
    </w:p>
    <w:p w14:paraId="469C2987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5.2. Заместитель заведующего по АХЧ  обязан:</w:t>
      </w:r>
    </w:p>
    <w:p w14:paraId="6FF201BF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обеспечить рабочее состояние системы освещения;</w:t>
      </w:r>
    </w:p>
    <w:p w14:paraId="3239F732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обеспечить свободный доступ к аварийным и запасным выходам;</w:t>
      </w:r>
    </w:p>
    <w:p w14:paraId="74CD07E9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обеспечить исправное состояние дверей, окон, замков, задвижек, ворот, калиток, крыши;</w:t>
      </w:r>
    </w:p>
    <w:p w14:paraId="78B5722C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обеспечить рабочее состояние аварийной подсветки в указателях маршрутов эвакуации;</w:t>
      </w:r>
    </w:p>
    <w:p w14:paraId="63E9FDFD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осуществлять контроль выполнения Положения всеми участниками образовательного процесса.</w:t>
      </w:r>
    </w:p>
    <w:p w14:paraId="22C1C46E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5.3.Сотрудник ЧОО и сторож  обязан постоянно в течение дежурства:</w:t>
      </w:r>
    </w:p>
    <w:p w14:paraId="7E996A8D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 xml:space="preserve"> -  осуществлять обход всей территории детского сада , осмотр построек;</w:t>
      </w:r>
    </w:p>
    <w:p w14:paraId="5E99A512" w14:textId="77777777" w:rsidR="00F95F17" w:rsidRDefault="006F6E73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- производить внешний осмотр здания на предмет закрытия окон и выключенного освещения;</w:t>
      </w:r>
    </w:p>
    <w:p w14:paraId="475E9B80" w14:textId="77777777" w:rsidR="00F95F17" w:rsidRDefault="006F6E73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- не допускать посещение детского сада посторонними лицами, их нахождение на территории. Калитка и ворота   должны быть закрытыми.</w:t>
      </w:r>
    </w:p>
    <w:p w14:paraId="13804FED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при необходимости (обнаружение подозрительных лиц, взрывоопасных или подозрительных предметов и т. д.) принимать решения и руководить действиями по предотвращению чрезвычайных ситуаций (согласно инструкциям по пожарной безопасности, охране жизни и здоровья детей и т. д.);</w:t>
      </w:r>
    </w:p>
    <w:p w14:paraId="3C86E315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 xml:space="preserve">- исключить доступ в детский сад воспитанников и их родителей (законных представителей), посетителей в рабочие дни с 19.00 до 07.00, работников детского сада  - до 6.00, а также в выходные и праздничные дни (за исключением лиц, допущенных по </w:t>
      </w:r>
      <w:r>
        <w:rPr>
          <w:color w:val="auto"/>
        </w:rPr>
        <w:lastRenderedPageBreak/>
        <w:t>письменному разрешению заведующей или заместителя заведующей по АХЧ ).</w:t>
      </w:r>
    </w:p>
    <w:p w14:paraId="1DC26802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о выявленных недостатках и нарушениях произвести запись в «Журнале несения дежурства сторожей».</w:t>
      </w:r>
    </w:p>
    <w:p w14:paraId="461CE43A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5.4. Работники детского сада обязаны:</w:t>
      </w:r>
    </w:p>
    <w:p w14:paraId="5D6C5431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осуществлять контроль за пришедшими к ним посетителям на протяжении всего времени нахождения в здании и на территории детского сада:</w:t>
      </w:r>
    </w:p>
    <w:p w14:paraId="1FE6D4D0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проявлять бдительность при встрече посетителей в здании и на территории детского сада (уточнять, к кому пришли, провожать до места назначения или перепоручать другому сотруднику).</w:t>
      </w:r>
    </w:p>
    <w:p w14:paraId="757EF073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 xml:space="preserve">5.5. Родители (законные представители) воспитанников обязаны: </w:t>
      </w:r>
    </w:p>
    <w:p w14:paraId="21DB5128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приводить и забирать детей лично или информировать о доверенных лицах, которые будут забирать ребенка (с предоставлением информации о данных лицах: паспортные данные, контактный телефон, место проживания);</w:t>
      </w:r>
    </w:p>
    <w:p w14:paraId="75C53C3A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осуществлять вход в детский сад  и выход из него только через центральный  вход;</w:t>
      </w:r>
    </w:p>
    <w:p w14:paraId="2AA46EF7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при входе в здание проявлять бдительность и не пропускать посторонних лиц (либо сообщать о них сотрудникам детского сада);</w:t>
      </w:r>
    </w:p>
    <w:p w14:paraId="0141B0CF" w14:textId="77777777" w:rsidR="00F95F17" w:rsidRDefault="006F6E73">
      <w:pPr>
        <w:pStyle w:val="210"/>
        <w:spacing w:line="276" w:lineRule="auto"/>
        <w:ind w:firstLine="0"/>
        <w:rPr>
          <w:color w:val="auto"/>
        </w:rPr>
      </w:pPr>
      <w:r>
        <w:rPr>
          <w:color w:val="auto"/>
        </w:rPr>
        <w:t>- соблюдать правила пропускного режима, требования Инструкции по антитеррористической безопасности и защите персонала и воспитанников образовательного учреждения (Приложение) в здании и на территории детского сада .</w:t>
      </w:r>
    </w:p>
    <w:p w14:paraId="502895B8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5.6. Посетители обязаны:</w:t>
      </w:r>
    </w:p>
    <w:p w14:paraId="4004873E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представляться, если работники детского сада интересуются личностью и целью визита;</w:t>
      </w:r>
    </w:p>
    <w:p w14:paraId="08C51AD6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не вносить в детский сад объемные сумки, коробки, пакеты и т. д.;</w:t>
      </w:r>
    </w:p>
    <w:p w14:paraId="0CA337E5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соблюдать правила пропускного режима, требования Инструкций о пожарной безопасности в здании и на территории детского сада .</w:t>
      </w:r>
    </w:p>
    <w:p w14:paraId="6CA40FD9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5.7. Работникам детского сада  запрещается:</w:t>
      </w:r>
    </w:p>
    <w:p w14:paraId="6D00F8DB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нарушать требования Положения, Инструкции по антитеррористической безопасности и защите персонала и воспитанников детского сада, Инструкции по охране жизни и здоровья детей;</w:t>
      </w:r>
    </w:p>
    <w:p w14:paraId="5957E1AB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оставлять без присмотра воспитанников, имущество и оборудование детского сада</w:t>
      </w:r>
    </w:p>
    <w:p w14:paraId="1B793D8E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оставлять незапертыми двери, окна, фрамуги и т. д.;</w:t>
      </w:r>
    </w:p>
    <w:p w14:paraId="153B41A9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оставлять без сопровождения посетителей детского сада ;</w:t>
      </w:r>
    </w:p>
    <w:p w14:paraId="1D52B867" w14:textId="77777777" w:rsidR="00F95F17" w:rsidRDefault="006F6E73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  <w:r>
        <w:rPr>
          <w:color w:val="auto"/>
        </w:rPr>
        <w:t>- находиться на территории и в здании детского сада в нерабочее время, выходные и праздничные дни.</w:t>
      </w:r>
    </w:p>
    <w:p w14:paraId="09791040" w14:textId="77777777" w:rsidR="00F95F17" w:rsidRDefault="00F95F17">
      <w:pPr>
        <w:spacing w:line="276" w:lineRule="auto"/>
        <w:rPr>
          <w:rFonts w:ascii="Times New Roman" w:hAnsi="Times New Roman" w:cs="Times New Roman"/>
          <w:b/>
        </w:rPr>
      </w:pPr>
    </w:p>
    <w:p w14:paraId="04713002" w14:textId="77777777" w:rsidR="00F95F17" w:rsidRDefault="006F6E73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 О порядке выдачи электронных карт доступа, их учета и блокировки.</w:t>
      </w:r>
    </w:p>
    <w:p w14:paraId="054B7E84" w14:textId="77777777" w:rsidR="00F95F17" w:rsidRDefault="006F6E73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6.1. Согласно данному Положению </w:t>
      </w:r>
      <w:r>
        <w:rPr>
          <w:rFonts w:ascii="Times New Roman" w:hAnsi="Times New Roman" w:cs="Times New Roman"/>
          <w:color w:val="auto"/>
        </w:rPr>
        <w:t>об организации пропускного и внутриобъектового режимов в детском саду</w:t>
      </w:r>
      <w:r>
        <w:rPr>
          <w:rFonts w:ascii="Times New Roman" w:hAnsi="Times New Roman" w:cs="Times New Roman"/>
        </w:rPr>
        <w:t xml:space="preserve"> доступ в детский сад осуществляется по электронным картам доступа.</w:t>
      </w:r>
    </w:p>
    <w:p w14:paraId="3C4153DD" w14:textId="77777777" w:rsidR="00F95F17" w:rsidRDefault="006F6E73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6.2.Карты доступа выдаются персоналу и родителям ( законным представителям ) обучающихся детского сада с регистрацией в журнале под подпись (с указанием ФИО и даты выдачи). Каждая карта доступа имеет порядковый номер и привязана к владельцу карты.</w:t>
      </w:r>
    </w:p>
    <w:p w14:paraId="313B0AD2" w14:textId="77777777" w:rsidR="00F95F17" w:rsidRDefault="006F6E73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3.Детский сад  ведет учёт количества выдаваемых, заблокированных и утерянных карт доступа.</w:t>
      </w:r>
    </w:p>
    <w:p w14:paraId="411AE358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4.В случае утери карты доступа детский сад, по письменному заявлению родителя </w:t>
      </w:r>
      <w:r>
        <w:rPr>
          <w:rFonts w:ascii="Times New Roman" w:hAnsi="Times New Roman" w:cs="Times New Roman"/>
        </w:rPr>
        <w:lastRenderedPageBreak/>
        <w:t>(законного представителя) обучающегося,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14:paraId="3F9084A1" w14:textId="77777777" w:rsidR="00F95F17" w:rsidRDefault="006F6E73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5.Получение дополнительных карт доступа осуществляется детским садом в соответствии с п.6.4.</w:t>
      </w:r>
    </w:p>
    <w:p w14:paraId="263CF047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6.6.При этом родители (законного представителя) обучающегося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 (СКУД). Карта доступа выдается в соответствии с п. 6. 2.</w:t>
      </w:r>
    </w:p>
    <w:p w14:paraId="0ADA9AD4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Реквизиты обслуживающей организации (системы СКУД) указываются на информационном стенде детского сада.</w:t>
      </w:r>
    </w:p>
    <w:p w14:paraId="7F7271FB" w14:textId="77777777" w:rsidR="00F95F17" w:rsidRDefault="00F95F17">
      <w:pPr>
        <w:pStyle w:val="210"/>
        <w:shd w:val="clear" w:color="auto" w:fill="auto"/>
        <w:spacing w:line="276" w:lineRule="auto"/>
        <w:ind w:firstLine="0"/>
        <w:rPr>
          <w:color w:val="auto"/>
        </w:rPr>
      </w:pPr>
    </w:p>
    <w:p w14:paraId="648BA883" w14:textId="77777777" w:rsidR="00F95F17" w:rsidRDefault="006F6E73">
      <w:pPr>
        <w:pStyle w:val="210"/>
        <w:tabs>
          <w:tab w:val="left" w:pos="284"/>
        </w:tabs>
        <w:spacing w:line="276" w:lineRule="auto"/>
        <w:ind w:firstLine="0"/>
        <w:rPr>
          <w:color w:val="auto"/>
        </w:rPr>
      </w:pPr>
      <w:r>
        <w:rPr>
          <w:b/>
          <w:color w:val="auto"/>
        </w:rPr>
        <w:t xml:space="preserve">7. Заключительные положения </w:t>
      </w:r>
    </w:p>
    <w:p w14:paraId="5CCC8D05" w14:textId="77777777" w:rsidR="00F95F17" w:rsidRDefault="006F6E73">
      <w:pPr>
        <w:pStyle w:val="210"/>
        <w:tabs>
          <w:tab w:val="left" w:pos="1271"/>
        </w:tabs>
        <w:spacing w:line="276" w:lineRule="auto"/>
        <w:ind w:firstLine="0"/>
        <w:rPr>
          <w:color w:val="auto"/>
        </w:rPr>
      </w:pPr>
      <w:r>
        <w:rPr>
          <w:color w:val="auto"/>
        </w:rPr>
        <w:t xml:space="preserve">7.1. Настоящее положение об организации и порядке осуществления внутриобъектного режима в детском саду является локальным нормативным актом, принимается на общем собрании (конференции) работников детского сада и утверждается (либо вводится в действие) приказом заведующего </w:t>
      </w:r>
      <w:r>
        <w:rPr>
          <w:rFonts w:hint="eastAsia"/>
          <w:color w:val="auto"/>
        </w:rPr>
        <w:t>детск</w:t>
      </w:r>
      <w:r>
        <w:rPr>
          <w:color w:val="auto"/>
        </w:rPr>
        <w:t>им</w:t>
      </w:r>
      <w:r>
        <w:rPr>
          <w:rFonts w:hint="eastAsia"/>
          <w:color w:val="auto"/>
        </w:rPr>
        <w:t xml:space="preserve"> сад</w:t>
      </w:r>
      <w:r>
        <w:rPr>
          <w:color w:val="auto"/>
        </w:rPr>
        <w:t>ом.</w:t>
      </w:r>
    </w:p>
    <w:p w14:paraId="2E4AD415" w14:textId="77777777" w:rsidR="00F95F17" w:rsidRDefault="006F6E73">
      <w:pPr>
        <w:pStyle w:val="210"/>
        <w:tabs>
          <w:tab w:val="left" w:pos="1271"/>
        </w:tabs>
        <w:spacing w:line="276" w:lineRule="auto"/>
        <w:ind w:firstLine="0"/>
        <w:rPr>
          <w:color w:val="auto"/>
        </w:rPr>
      </w:pPr>
      <w:r>
        <w:rPr>
          <w:color w:val="auto"/>
        </w:rPr>
        <w:t xml:space="preserve">7.2.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14:paraId="07B6E640" w14:textId="77777777" w:rsidR="00F95F17" w:rsidRDefault="006F6E73">
      <w:pPr>
        <w:pStyle w:val="210"/>
        <w:tabs>
          <w:tab w:val="left" w:pos="1271"/>
        </w:tabs>
        <w:spacing w:line="276" w:lineRule="auto"/>
        <w:ind w:firstLine="0"/>
        <w:rPr>
          <w:color w:val="auto"/>
        </w:rPr>
      </w:pPr>
      <w:r>
        <w:rPr>
          <w:color w:val="auto"/>
        </w:rPr>
        <w:t>7.3. Положение об организации и порядке осуществления внутриобъектного режима в детском саду принимается на неопределенный срок. Изменения и дополнения к положению принимаются в порядке, предусмотренном п.7.1. настоящего Положения.</w:t>
      </w:r>
    </w:p>
    <w:p w14:paraId="0EABD6B5" w14:textId="77777777" w:rsidR="00F95F17" w:rsidRDefault="006F6E73">
      <w:pPr>
        <w:pStyle w:val="210"/>
        <w:tabs>
          <w:tab w:val="left" w:pos="1271"/>
        </w:tabs>
        <w:spacing w:line="276" w:lineRule="auto"/>
        <w:ind w:firstLine="0"/>
        <w:rPr>
          <w:color w:val="auto"/>
        </w:rPr>
      </w:pPr>
      <w:r>
        <w:rPr>
          <w:color w:val="auto"/>
        </w:rPr>
        <w:t>7.4.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71588CBB" w14:textId="77777777" w:rsidR="00F95F17" w:rsidRDefault="00F95F17">
      <w:pPr>
        <w:pStyle w:val="210"/>
        <w:tabs>
          <w:tab w:val="left" w:pos="1271"/>
        </w:tabs>
        <w:spacing w:line="276" w:lineRule="auto"/>
        <w:ind w:firstLine="0"/>
        <w:rPr>
          <w:color w:val="auto"/>
        </w:rPr>
      </w:pPr>
    </w:p>
    <w:p w14:paraId="6D1BDDDD" w14:textId="77777777" w:rsidR="00F95F17" w:rsidRDefault="006F6E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Согласовано с первичной профсоюзной </w:t>
      </w:r>
    </w:p>
    <w:p w14:paraId="611B51E8" w14:textId="77777777" w:rsidR="00F95F17" w:rsidRDefault="006F6E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организацией детского сада</w:t>
      </w:r>
    </w:p>
    <w:p w14:paraId="70221D66" w14:textId="77777777" w:rsidR="00F95F17" w:rsidRDefault="006F6E73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</w:rPr>
        <w:t>Протокол от 25.12.2025 г. № 10</w:t>
      </w:r>
    </w:p>
    <w:p w14:paraId="67CED660" w14:textId="77777777" w:rsidR="00F95F17" w:rsidRDefault="00F95F17">
      <w:pPr>
        <w:pStyle w:val="210"/>
        <w:tabs>
          <w:tab w:val="left" w:pos="1271"/>
        </w:tabs>
        <w:spacing w:line="276" w:lineRule="auto"/>
        <w:ind w:firstLine="0"/>
        <w:rPr>
          <w:color w:val="auto"/>
        </w:rPr>
      </w:pPr>
    </w:p>
    <w:p w14:paraId="050318B0" w14:textId="77777777" w:rsidR="00F95F17" w:rsidRDefault="006F6E73">
      <w:pPr>
        <w:pStyle w:val="210"/>
        <w:shd w:val="clear" w:color="auto" w:fill="auto"/>
        <w:spacing w:line="276" w:lineRule="auto"/>
        <w:ind w:firstLine="708"/>
        <w:rPr>
          <w:rStyle w:val="2"/>
          <w:color w:val="auto"/>
        </w:rPr>
      </w:pPr>
      <w:r>
        <w:rPr>
          <w:color w:val="auto"/>
        </w:rPr>
        <w:t xml:space="preserve"> </w:t>
      </w:r>
    </w:p>
    <w:p w14:paraId="62D6DC6C" w14:textId="77777777" w:rsidR="00F95F17" w:rsidRDefault="00F95F17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</w:p>
    <w:p w14:paraId="67D2F5D2" w14:textId="77777777" w:rsidR="00F95F17" w:rsidRDefault="00F95F17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</w:p>
    <w:p w14:paraId="232D6A48" w14:textId="77777777" w:rsidR="00F95F17" w:rsidRDefault="006F6E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05322B3" w14:textId="77777777" w:rsidR="00F95F17" w:rsidRDefault="00F95F1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66FF00" w14:textId="77777777" w:rsidR="00F95F17" w:rsidRDefault="00F95F17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7A5171E5" w14:textId="77777777" w:rsidR="00F95F17" w:rsidRDefault="00F95F17">
      <w:pPr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</w:p>
    <w:p w14:paraId="218B68A9" w14:textId="77777777" w:rsidR="00F95F17" w:rsidRDefault="00F95F17">
      <w:pPr>
        <w:spacing w:line="276" w:lineRule="auto"/>
        <w:jc w:val="both"/>
        <w:rPr>
          <w:color w:val="auto"/>
        </w:rPr>
        <w:sectPr w:rsidR="00F95F17">
          <w:headerReference w:type="default" r:id="rId12"/>
          <w:pgSz w:w="11909" w:h="16840"/>
          <w:pgMar w:top="1134" w:right="850" w:bottom="1134" w:left="1701" w:header="0" w:footer="3" w:gutter="0"/>
          <w:cols w:space="720"/>
          <w:titlePg/>
          <w:docGrid w:linePitch="360"/>
        </w:sectPr>
      </w:pPr>
    </w:p>
    <w:p w14:paraId="7C3AE8A4" w14:textId="77777777" w:rsidR="00F95F17" w:rsidRDefault="006F6E73">
      <w:pPr>
        <w:spacing w:line="276" w:lineRule="auto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lastRenderedPageBreak/>
        <w:t>Приложение № 1</w:t>
      </w:r>
    </w:p>
    <w:p w14:paraId="7AFBE631" w14:textId="77777777" w:rsidR="00F95F17" w:rsidRDefault="006F6E73">
      <w:pPr>
        <w:shd w:val="clear" w:color="auto" w:fill="FFFFFF"/>
        <w:tabs>
          <w:tab w:val="left" w:pos="9354"/>
        </w:tabs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Муниципальное автономное дошкольное образовательное учреждение</w:t>
      </w:r>
    </w:p>
    <w:p w14:paraId="2CBAE781" w14:textId="77777777" w:rsidR="00F95F17" w:rsidRDefault="006F6E73">
      <w:pPr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«Детский сад №181 комбинированного вида» Советского района г. Казани</w:t>
      </w:r>
    </w:p>
    <w:p w14:paraId="19500387" w14:textId="77777777" w:rsidR="00F95F17" w:rsidRDefault="00F95F17">
      <w:pPr>
        <w:spacing w:line="276" w:lineRule="auto"/>
        <w:jc w:val="right"/>
        <w:rPr>
          <w:rFonts w:ascii="Times New Roman" w:eastAsia="Times New Roman" w:hAnsi="Times New Roman" w:cs="Times New Roman"/>
          <w:color w:val="auto"/>
        </w:rPr>
      </w:pPr>
    </w:p>
    <w:p w14:paraId="2DA40658" w14:textId="77777777" w:rsidR="00F95F17" w:rsidRDefault="006F6E73">
      <w:pPr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Инструкция по антитеррористической безопасности и защите</w:t>
      </w:r>
    </w:p>
    <w:p w14:paraId="08942F92" w14:textId="77777777" w:rsidR="00F95F17" w:rsidRDefault="006F6E73">
      <w:pPr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персонала и воспитанников образовательного учреждения</w:t>
      </w:r>
    </w:p>
    <w:p w14:paraId="37F1A019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Настоящая инструкция определяет состав мер и правил, исполнение  которых  персоналом и воспитанниками детского сада снижает вероятность осуществления на территории и в отношении детского сада террористических актов и намерений.</w:t>
      </w:r>
    </w:p>
    <w:p w14:paraId="4B97B16E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Необходимо постоянно проводить разъяснительную работу, направленную на повышение организованности и бдительности, готовности к действиям в чрезвычайных ситуациях, укрепления взаимодействия с правоохранительными органами.</w:t>
      </w:r>
    </w:p>
    <w:p w14:paraId="157E9457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Вход в здание осуществляется при наличии документов,  удостоверяющих личность с регистрацией в журнале посетителей.</w:t>
      </w:r>
    </w:p>
    <w:p w14:paraId="340D9D1B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В период проведения занятий входные двери должны быть закрыты. Лица, прибывающие к руководителю, пропускаются в установленные дни и часы, к другим должностным лицам по предварительной договоренности. Все лица, прибывающие в детского сада, регистрируются в журнале посещения, где указывается ФИО, номер документа, удостоверяющий личность, время прибытия и время убытия.</w:t>
      </w:r>
    </w:p>
    <w:p w14:paraId="0950E3F0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Входные двери, где нет постоянной охраны, запасные выходы должны быть закрыты.</w:t>
      </w:r>
    </w:p>
    <w:p w14:paraId="7F451A77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Работники охраны (сторожа) обязаны в вечернее и ночное время обходить здание с внешней стороны и проверять целостность стекол на окнах, решетки, входные двери, о чем делать запись в журнале.</w:t>
      </w:r>
    </w:p>
    <w:p w14:paraId="191554D9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Необходимо проводить тренировки по эвакуации из здания воспитанников и сотрудников не реже одного раза в триместр в течение учебного года.</w:t>
      </w:r>
    </w:p>
    <w:p w14:paraId="6264C7FF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При вынужденной эвакуации из здания воспитатели обязаны в безопасном месте проверить по списку наличие учащихся, принять меры по розыску отсутствующих.</w:t>
      </w:r>
    </w:p>
    <w:p w14:paraId="4F596032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Необходимо иметь исправные, заряженные огнетушители в наиболее опасных местах (по схеме эвакуации).</w:t>
      </w:r>
    </w:p>
    <w:p w14:paraId="32CC40D9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При обнаружении подозрительных пакетов, коробок, взрывчатых и радиоактивных веществ не подходить к ним, не трогать (только оградить их) и немедленно сообщить в соответствующие органы.</w:t>
      </w:r>
    </w:p>
    <w:p w14:paraId="60E080C6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Не допускать стоянки постороннего транспорта у здания учреждения и прилегающей территории. Входные ворота держать закрытыми. Обо всех случаях стоянки бесхозного транспорта сообщать в правоохранительные органы.</w:t>
      </w:r>
    </w:p>
    <w:p w14:paraId="1FB911C2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При появлении у здания и нахождении длительное время посторонних лиц, необходимо сообщить в правоохранительные органы и усилить пропускной режим.</w:t>
      </w:r>
    </w:p>
    <w:p w14:paraId="19EB138C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 В случае пожара, немедленно сообщить по телефону  101,  112 принять меры к тушению пожара. Все воспитанники и сотрудники учреждения должны быть обучены способам защиты органов дыхания в задымленном помещении.</w:t>
      </w:r>
    </w:p>
    <w:p w14:paraId="6A59B40E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 В порядке предупредительных мер необходимо постоянно выполнять следующее:</w:t>
      </w:r>
    </w:p>
    <w:p w14:paraId="0E5D60E5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осуществлять ежедневные обходы территории детского сада и осмотр мест возможной закладки взрывных устройств: наземные устройства энергетических сетей, пути следования основного людского потока и традиционные места группового сосредоточения;</w:t>
      </w:r>
    </w:p>
    <w:p w14:paraId="2F5AE292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периодически проводить комиссионные проверки складских, технических и подсобных </w:t>
      </w:r>
      <w:r>
        <w:rPr>
          <w:rFonts w:ascii="Times New Roman" w:hAnsi="Times New Roman" w:cs="Times New Roman"/>
          <w:color w:val="auto"/>
        </w:rPr>
        <w:lastRenderedPageBreak/>
        <w:t>помещений;</w:t>
      </w:r>
    </w:p>
    <w:p w14:paraId="4CB2C96A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организовывать и проводить совместно с сотрудниками правоохранительных органов инструктажи и практические занятия по действиям в чрезвычайных ситуациях, связанных с проявлениями терроризма;</w:t>
      </w:r>
    </w:p>
    <w:p w14:paraId="01E5C133" w14:textId="77777777" w:rsidR="00F95F17" w:rsidRDefault="006F6E73">
      <w:p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при обнаружении подозрительного предмета, незамедлительно сообщать о случившемся в правоохранительные органы по телефонам территориальных подразделений ФСБ и МВД России;</w:t>
      </w:r>
    </w:p>
    <w:p w14:paraId="66318543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до прибытия оперативно-следственной группы обеспечить нахождение сотрудников на безопасном расстоянии от обнаруженного предмета.</w:t>
      </w:r>
    </w:p>
    <w:p w14:paraId="14D23CFA" w14:textId="77777777" w:rsidR="00F95F17" w:rsidRDefault="00F95F17">
      <w:pPr>
        <w:jc w:val="both"/>
        <w:rPr>
          <w:rFonts w:ascii="Times New Roman" w:hAnsi="Times New Roman" w:cs="Times New Roman"/>
          <w:color w:val="auto"/>
        </w:rPr>
      </w:pPr>
    </w:p>
    <w:p w14:paraId="607A00EF" w14:textId="77777777" w:rsidR="00F95F17" w:rsidRDefault="006F6E73">
      <w:pPr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В случае обнаружения предмета, похожего на взрывное устройство</w:t>
      </w:r>
    </w:p>
    <w:p w14:paraId="4382C0EB" w14:textId="77777777" w:rsidR="00F95F17" w:rsidRDefault="00F95F17">
      <w:pPr>
        <w:jc w:val="both"/>
        <w:rPr>
          <w:rFonts w:ascii="Times New Roman" w:hAnsi="Times New Roman" w:cs="Times New Roman"/>
          <w:b/>
          <w:i/>
          <w:color w:val="auto"/>
        </w:rPr>
      </w:pPr>
    </w:p>
    <w:p w14:paraId="0A2FC706" w14:textId="77777777" w:rsidR="00F95F17" w:rsidRDefault="006F6E73">
      <w:pPr>
        <w:jc w:val="both"/>
        <w:rPr>
          <w:rFonts w:ascii="Times New Roman" w:hAnsi="Times New Roman" w:cs="Times New Roman"/>
          <w:b/>
          <w:i/>
          <w:color w:val="auto"/>
        </w:rPr>
      </w:pPr>
      <w:r>
        <w:rPr>
          <w:rFonts w:ascii="Times New Roman" w:hAnsi="Times New Roman" w:cs="Times New Roman"/>
          <w:b/>
          <w:i/>
          <w:color w:val="auto"/>
        </w:rPr>
        <w:t>Общие сведения о взрывных устройствах</w:t>
      </w:r>
    </w:p>
    <w:p w14:paraId="65F2E7E0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Взрывные устройства можно разделить на две основные категории: штатные взрывные устройства (ШВУ) и самодельные взрывные устройства (СВУ).</w:t>
      </w:r>
    </w:p>
    <w:p w14:paraId="32B66D25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ШВУ - взрывные устройства, производящиеся в промышленных условиях и использующиеся армией, правоохранительными органами и в промышленности.</w:t>
      </w:r>
    </w:p>
    <w:p w14:paraId="1B85E615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СВУ - взрывные устройства, изготовленные кустарно либо на основе ШВУ с доработками.</w:t>
      </w:r>
    </w:p>
    <w:p w14:paraId="7AD86B99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Любое взрывное устройство состоит из:</w:t>
      </w:r>
    </w:p>
    <w:p w14:paraId="5BA4C0B8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заряда;</w:t>
      </w:r>
    </w:p>
    <w:p w14:paraId="5A8241A9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средства инициирования;</w:t>
      </w:r>
    </w:p>
    <w:p w14:paraId="521DE309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предохранительно-исполнительного механизма;</w:t>
      </w:r>
    </w:p>
    <w:p w14:paraId="5F9BA6A9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корпуса.</w:t>
      </w:r>
    </w:p>
    <w:p w14:paraId="71558BCA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Наиболее опасными для обезвреживания являются самодельные взрывные устройства. Следует также учитывать, что злоумышленники весьма изощренно камуфлируют СВУ. В качестве камуфляжа могут использоваться различные предметы бытового назначения, не вызывающие никакого подозрения, например, жестяные банки и картонные пакеты от напитков или пачки от сигарет, коробки от видеокассет и т.п.</w:t>
      </w:r>
    </w:p>
    <w:p w14:paraId="79E0C1E2" w14:textId="77777777" w:rsidR="00F95F17" w:rsidRDefault="006F6E73">
      <w:pPr>
        <w:jc w:val="both"/>
        <w:rPr>
          <w:rFonts w:ascii="Times New Roman" w:hAnsi="Times New Roman" w:cs="Times New Roman"/>
          <w:b/>
          <w:i/>
          <w:color w:val="auto"/>
        </w:rPr>
      </w:pPr>
      <w:r>
        <w:rPr>
          <w:rFonts w:ascii="Times New Roman" w:hAnsi="Times New Roman" w:cs="Times New Roman"/>
          <w:b/>
          <w:i/>
          <w:color w:val="auto"/>
        </w:rPr>
        <w:t>Основные признаки самодельных взрывных устройств</w:t>
      </w:r>
    </w:p>
    <w:p w14:paraId="3E7B04E5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1. Наличие в конструкции штатных боеприпасов.</w:t>
      </w:r>
    </w:p>
    <w:p w14:paraId="1077A088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2. Наличие звука работы часового механизма.</w:t>
      </w:r>
    </w:p>
    <w:p w14:paraId="585644FE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3. Наличие запахов горючих веществ.</w:t>
      </w:r>
    </w:p>
    <w:p w14:paraId="00A197F9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4. Наличие характерных признаков горения.</w:t>
      </w:r>
    </w:p>
    <w:p w14:paraId="524FDAD0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5. Наличие нехарактерных для данного предмета элементов конструкции.</w:t>
      </w:r>
    </w:p>
    <w:p w14:paraId="5C8A2F9C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6. Наличие у предмета изделий, напоминающих радиоприемные</w:t>
      </w:r>
    </w:p>
    <w:p w14:paraId="3C515501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устройства.</w:t>
      </w:r>
    </w:p>
    <w:p w14:paraId="1736DF55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7. Наличие у постоянно открывающихся объектов (окна, двери, люки)</w:t>
      </w:r>
    </w:p>
    <w:p w14:paraId="2F227CCC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посторонних предметов, растяжек и т.п.</w:t>
      </w:r>
    </w:p>
    <w:p w14:paraId="591A6B6F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8. Наличие в помещении или на местности предметов, явно не</w:t>
      </w:r>
    </w:p>
    <w:p w14:paraId="65986C8B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характерных для окружающей обстановки.</w:t>
      </w:r>
    </w:p>
    <w:p w14:paraId="23890DEE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9. Наличие в помещении или на местности бесхозных предметов.</w:t>
      </w:r>
    </w:p>
    <w:p w14:paraId="5BE8197C" w14:textId="77777777" w:rsidR="00F95F17" w:rsidRDefault="006F6E73">
      <w:pPr>
        <w:jc w:val="both"/>
        <w:rPr>
          <w:rFonts w:ascii="Times New Roman" w:hAnsi="Times New Roman" w:cs="Times New Roman"/>
          <w:b/>
          <w:i/>
          <w:color w:val="auto"/>
        </w:rPr>
      </w:pPr>
      <w:r>
        <w:rPr>
          <w:rFonts w:ascii="Times New Roman" w:hAnsi="Times New Roman" w:cs="Times New Roman"/>
          <w:b/>
          <w:i/>
          <w:color w:val="auto"/>
        </w:rPr>
        <w:t>Действия персонала детского сада</w:t>
      </w:r>
    </w:p>
    <w:p w14:paraId="72268276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Необходимо иметь в виду, что злоумышленники, осуществляющие закладку взрывного устройства, могут действовать в группе, некоторые члены которой предпринимают отвлекающие действия.</w:t>
      </w:r>
    </w:p>
    <w:p w14:paraId="4A67CF98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Все мероприятия, связанные с поиском возможно заложенного взрывного устройства, должны проводиться без привлечения внимания воспитанников и посетителей.</w:t>
      </w:r>
    </w:p>
    <w:p w14:paraId="0B93D543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В случае если принято решение о полной или частичной эвакуации детского сада (решение принимает руководитель, а в его отсутствие – лицо, его заменяющее), необходимо выполнять его таким образом, чтобы избежать паники и, как следствие, человеческих жертв.</w:t>
      </w:r>
    </w:p>
    <w:p w14:paraId="4169130D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 xml:space="preserve">   По прибытии сотрудников правоохранительных органов оказывать им помощь.</w:t>
      </w:r>
    </w:p>
    <w:p w14:paraId="770CBDE6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В случае поступления информации о наличии взрывного устройства (или иного источника опасности для здоровья и жизни учащихся, сотрудников и посетителей) необходимо немедленно осуществить следующие действия:</w:t>
      </w:r>
    </w:p>
    <w:p w14:paraId="3EDE1B23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с помощью персонала провести осмотр рабочих мест с целью выявления предметов, вызывающих подозрение. Человек, работающий на конкретном рабочем месте, способен быстрее выявить предметы, являющиеся посторонними для его рабочего места и вызывающие подозрение.</w:t>
      </w:r>
    </w:p>
    <w:p w14:paraId="69C3EDD8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все выявленные предметы, квалифицированные как посторонние и вызывающие подозрение, должны быть нанесены на схему (план) помещения, в котором они обнаружены.</w:t>
      </w:r>
    </w:p>
    <w:p w14:paraId="1C887966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если предмет квалифицирован как подозрительный (похожий на взрывное устройство), дальнейшие манипуляции с ним категорически запрещены.</w:t>
      </w:r>
    </w:p>
    <w:p w14:paraId="3AA5F02F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о его обнаружении необходимо немедленно сообщить:</w:t>
      </w:r>
    </w:p>
    <w:p w14:paraId="0AFC0269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дежурному по ОВД, тел. </w:t>
      </w:r>
      <w:r>
        <w:rPr>
          <w:rFonts w:ascii="Times New Roman" w:hAnsi="Times New Roman" w:cs="Times New Roman"/>
          <w:color w:val="auto"/>
          <w:u w:val="single"/>
        </w:rPr>
        <w:t>291-39-09</w:t>
      </w:r>
      <w:r>
        <w:rPr>
          <w:rFonts w:ascii="Times New Roman" w:hAnsi="Times New Roman" w:cs="Times New Roman"/>
          <w:color w:val="auto"/>
        </w:rPr>
        <w:t xml:space="preserve"> (указать номер)</w:t>
      </w:r>
    </w:p>
    <w:p w14:paraId="00F526A1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дежурному Росгвардии, тел.  298-71-90, 298-71-92(указать номер)</w:t>
      </w:r>
    </w:p>
    <w:p w14:paraId="57D78F9B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оценив возможную опасность и зону поражения обнаруженного предмета, принять меры по эвакуации учащихся и персонала учреждения.</w:t>
      </w:r>
    </w:p>
    <w:p w14:paraId="03AD1218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при невозможности оценить лично опасность обнаруженного предмета необходимо прибегнуть к методу экспертной оценки (привлечь к оценке опасности предмета лиц, имеющих необходимые знания).</w:t>
      </w:r>
    </w:p>
    <w:p w14:paraId="219BC710" w14:textId="77777777" w:rsidR="00F95F17" w:rsidRDefault="00F95F17">
      <w:pPr>
        <w:jc w:val="both"/>
        <w:rPr>
          <w:rFonts w:ascii="Times New Roman" w:hAnsi="Times New Roman" w:cs="Times New Roman"/>
          <w:b/>
          <w:color w:val="auto"/>
        </w:rPr>
      </w:pPr>
    </w:p>
    <w:p w14:paraId="703067F5" w14:textId="77777777" w:rsidR="00F95F17" w:rsidRDefault="006F6E73">
      <w:pPr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О порядке приема сообщений, содержащих угрозы террористического характера, по телефону</w:t>
      </w:r>
    </w:p>
    <w:p w14:paraId="0C111639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Правоохранительным органам значительно помогут для предотвращения совершения преступлений и розыска преступников следующие Ваши действия:</w:t>
      </w:r>
    </w:p>
    <w:p w14:paraId="068E31B2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Постарайтесь дословно запомнить разговор и зафиксировать его на бумаге. По ходу разговора отметьте пол, возможный возраст звонившего и особенности его (ее) речи:</w:t>
      </w:r>
    </w:p>
    <w:p w14:paraId="18153ADB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голос: громкий, (тихий), низкий (высокий);</w:t>
      </w:r>
    </w:p>
    <w:p w14:paraId="017F9816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темп речи: быстрый, медленный, неравномерный (с паузами);</w:t>
      </w:r>
    </w:p>
    <w:p w14:paraId="16FA4422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произношение: отчетливое, искаженное, с заиканием, шепелявое, с характерным акцентом или диалектом;</w:t>
      </w:r>
    </w:p>
    <w:p w14:paraId="1A14926A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манера речи: развязная, напористая, неуверенная, вкрадчивая, с издевкой,</w:t>
      </w:r>
    </w:p>
    <w:p w14:paraId="2241A51E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характер лексики: с речевыми штампами и с часто повторяющимися словами-паразитами, в том числе сленговыми и нецензурными.</w:t>
      </w:r>
    </w:p>
    <w:p w14:paraId="4B683F5C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Обязательно отметьте звуковой фон (шум автомашин или железнодорожного транспорта, звуки теле- или радиоаппаратуры, голоса и другое).</w:t>
      </w:r>
    </w:p>
    <w:p w14:paraId="79538B3E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Отметьте характер звонка (городской или междугородный).Обязательно зафиксируйте точное время начала и конца разговора. В любом случае, постарайтесь в ходе разговора получить ответы на следующие вопросы:</w:t>
      </w:r>
    </w:p>
    <w:p w14:paraId="1511B161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Куда, кому, по какому телефону звонит этот человек? Какие конкретные требования он (она) выдвигает?</w:t>
      </w:r>
    </w:p>
    <w:p w14:paraId="62CE806C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Выдвигает требования он (она) лично, выступает в роли посредника или представляет какую-либо группу лиц? На каких условиях он (она) или они согласны отказаться от задуманного?</w:t>
      </w:r>
    </w:p>
    <w:p w14:paraId="27219331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- Как и когда с ним можно связаться, или он позвонит сам? Кому Вы должны или можете сообщить об этом звонке?</w:t>
      </w:r>
    </w:p>
    <w:p w14:paraId="4E187E1D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Постарайтесь добиться от звонящего максимально возможного промедления времени для принятия Вами и Вашим руководством решений или совершения необходимых действий.</w:t>
      </w:r>
    </w:p>
    <w:p w14:paraId="1CAB0B09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Если возможно, еще в процессе разговора, сообщите о нем руководству школы, если нет - немедленно по его окончании.</w:t>
      </w:r>
    </w:p>
    <w:p w14:paraId="68D30C58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Максимально ограничьте число людей, владеющих полученной информацией, равно как </w:t>
      </w:r>
      <w:r>
        <w:rPr>
          <w:rFonts w:ascii="Times New Roman" w:hAnsi="Times New Roman" w:cs="Times New Roman"/>
          <w:color w:val="auto"/>
        </w:rPr>
        <w:lastRenderedPageBreak/>
        <w:t>и о самом факте разговора, его содержании и сопутствующих обстоятельствах.</w:t>
      </w:r>
    </w:p>
    <w:p w14:paraId="038D6F07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Запишите определившийся (с помощью АОН) номер телефона.</w:t>
      </w:r>
    </w:p>
    <w:p w14:paraId="63E917F6" w14:textId="77777777" w:rsidR="00F95F17" w:rsidRDefault="00F95F17">
      <w:pPr>
        <w:jc w:val="both"/>
        <w:rPr>
          <w:rFonts w:ascii="Times New Roman" w:hAnsi="Times New Roman" w:cs="Times New Roman"/>
          <w:b/>
          <w:color w:val="auto"/>
        </w:rPr>
      </w:pPr>
    </w:p>
    <w:p w14:paraId="00492FF5" w14:textId="77777777" w:rsidR="00F95F17" w:rsidRDefault="006F6E73">
      <w:pPr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Правила обращения с анонимными материалами, содержащими угрозы террористического характера</w:t>
      </w:r>
    </w:p>
    <w:p w14:paraId="12C17996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При получении анонимного материала, содержащего угрозы террористического характера, обращайтесь с ним максимально осторожно, уберите его в чистый плотно закрываемый полиэтиленовый пакет и поместите в отдельную жесткую папку.</w:t>
      </w:r>
    </w:p>
    <w:p w14:paraId="23623015" w14:textId="7D1A7BEE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Сохраняйте вс</w:t>
      </w:r>
      <w:r w:rsidR="008E176C">
        <w:rPr>
          <w:rFonts w:ascii="Times New Roman" w:hAnsi="Times New Roman" w:cs="Times New Roman"/>
          <w:color w:val="auto"/>
        </w:rPr>
        <w:t>е</w:t>
      </w:r>
      <w:r>
        <w:rPr>
          <w:rFonts w:ascii="Times New Roman" w:hAnsi="Times New Roman" w:cs="Times New Roman"/>
          <w:color w:val="auto"/>
        </w:rPr>
        <w:t>, ничего не выбрасывая: сам документ с текстом, вложения, конверт и упаковку. Постарайтесь не оставлять на нем отпечатков своих пальцев.</w:t>
      </w:r>
    </w:p>
    <w:p w14:paraId="08DB6D81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Если документ поступил в конверте - его вскрытие производится с левой или правой стороны, аккуратно отрезая кромки ножницами.</w:t>
      </w:r>
    </w:p>
    <w:p w14:paraId="6504ABAD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Не расширяйте круг лиц для ознакомления с содержанием документа.</w:t>
      </w:r>
    </w:p>
    <w:p w14:paraId="7F3B066D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Анонимные материалы направьте в правоохранительные органы с письмом, в котором должны быть указаны конкретные признаки анонимных материалов (вид, количество, каким способом и на чем исполнены, с каких слов начинается и какими заканчивается текст, наличие подписи и т.п.), а также обстоятельства, связанные с их распространением, обнаружением или получением.</w:t>
      </w:r>
    </w:p>
    <w:p w14:paraId="16728A19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Анонимные материалы не должны сшиваться, склеиваться, на них не разрешается делать подписи, подчёркивания. Нельзя их выглаживать, мять и сгибать.</w:t>
      </w:r>
    </w:p>
    <w:p w14:paraId="4328965B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При исполнении резолюций и других надписей на сопроводительных</w:t>
      </w:r>
    </w:p>
    <w:p w14:paraId="071D0085" w14:textId="77777777" w:rsidR="00F95F17" w:rsidRDefault="006F6E73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документах не должно оставаться давленых следов на анонимных материалах.</w:t>
      </w:r>
    </w:p>
    <w:p w14:paraId="4F0C5F42" w14:textId="01CFBB05" w:rsidR="00F95F17" w:rsidRDefault="006F6E73" w:rsidP="00FB7D02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Регистрационный штамп проставляется только на сопроводительных письмах организации и заявлениях граждан, передавших анонимные материалы</w:t>
      </w:r>
      <w:r w:rsidR="00FB7D02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в инстанции.</w:t>
      </w:r>
    </w:p>
    <w:p w14:paraId="28AF514D" w14:textId="77777777" w:rsidR="00F95F17" w:rsidRDefault="00F95F17">
      <w:pPr>
        <w:jc w:val="both"/>
        <w:rPr>
          <w:rFonts w:ascii="Times New Roman" w:hAnsi="Times New Roman" w:cs="Times New Roman"/>
          <w:color w:val="auto"/>
        </w:rPr>
      </w:pPr>
    </w:p>
    <w:sectPr w:rsidR="00F95F17">
      <w:pgSz w:w="11909" w:h="16840"/>
      <w:pgMar w:top="1134" w:right="850" w:bottom="1134" w:left="1701" w:header="0" w:footer="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A8A2C" w14:textId="77777777" w:rsidR="00CD41E9" w:rsidRDefault="00CD41E9"/>
  </w:endnote>
  <w:endnote w:type="continuationSeparator" w:id="0">
    <w:p w14:paraId="042B4D8E" w14:textId="77777777" w:rsidR="00CD41E9" w:rsidRDefault="00CD41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default"/>
    <w:sig w:usb0="00000000" w:usb1="E9FFFFFF" w:usb2="0000003F" w:usb3="00000000" w:csb0="603F01FF" w:csb1="FFFF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diaUPC">
    <w:altName w:val="Segoe Print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EF5B7" w14:textId="77777777" w:rsidR="00CD41E9" w:rsidRDefault="00CD41E9"/>
  </w:footnote>
  <w:footnote w:type="continuationSeparator" w:id="0">
    <w:p w14:paraId="0900EBB2" w14:textId="77777777" w:rsidR="00CD41E9" w:rsidRDefault="00CD41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68335006"/>
      <w:docPartObj>
        <w:docPartGallery w:val="AutoText"/>
      </w:docPartObj>
    </w:sdtPr>
    <w:sdtEndPr/>
    <w:sdtContent>
      <w:p w14:paraId="59CBCB51" w14:textId="77777777" w:rsidR="00F95F17" w:rsidRDefault="00F95F17">
        <w:pPr>
          <w:pStyle w:val="a7"/>
          <w:jc w:val="center"/>
        </w:pPr>
      </w:p>
      <w:p w14:paraId="7A43C0E8" w14:textId="77777777" w:rsidR="00F95F17" w:rsidRDefault="006F6E7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6600">
          <w:rPr>
            <w:noProof/>
          </w:rPr>
          <w:t>3</w:t>
        </w:r>
        <w:r>
          <w:fldChar w:fldCharType="end"/>
        </w:r>
      </w:p>
    </w:sdtContent>
  </w:sdt>
  <w:p w14:paraId="144C865C" w14:textId="77777777" w:rsidR="00F95F17" w:rsidRDefault="00F95F17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C53B4"/>
    <w:multiLevelType w:val="multilevel"/>
    <w:tmpl w:val="0E2C53B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4DD53470"/>
    <w:multiLevelType w:val="multilevel"/>
    <w:tmpl w:val="4DD5347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4EE85248"/>
    <w:multiLevelType w:val="multilevel"/>
    <w:tmpl w:val="4EE85248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8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09A"/>
    <w:rsid w:val="00001123"/>
    <w:rsid w:val="00001B9E"/>
    <w:rsid w:val="00004982"/>
    <w:rsid w:val="00043276"/>
    <w:rsid w:val="000438DD"/>
    <w:rsid w:val="0004420E"/>
    <w:rsid w:val="000449A9"/>
    <w:rsid w:val="0007107A"/>
    <w:rsid w:val="000B00A9"/>
    <w:rsid w:val="000E6798"/>
    <w:rsid w:val="001126DB"/>
    <w:rsid w:val="00132D4C"/>
    <w:rsid w:val="00135135"/>
    <w:rsid w:val="00136DA4"/>
    <w:rsid w:val="00140D85"/>
    <w:rsid w:val="001465CF"/>
    <w:rsid w:val="001563F3"/>
    <w:rsid w:val="00173599"/>
    <w:rsid w:val="001862A1"/>
    <w:rsid w:val="001A4611"/>
    <w:rsid w:val="001C5E98"/>
    <w:rsid w:val="001D0E49"/>
    <w:rsid w:val="001D5198"/>
    <w:rsid w:val="001E3041"/>
    <w:rsid w:val="002046F6"/>
    <w:rsid w:val="00230581"/>
    <w:rsid w:val="0023427B"/>
    <w:rsid w:val="00237E3D"/>
    <w:rsid w:val="002637F8"/>
    <w:rsid w:val="00263DAC"/>
    <w:rsid w:val="00275A3F"/>
    <w:rsid w:val="002906B3"/>
    <w:rsid w:val="00293D78"/>
    <w:rsid w:val="002A0A24"/>
    <w:rsid w:val="002B6E5D"/>
    <w:rsid w:val="002C0304"/>
    <w:rsid w:val="002C4F4C"/>
    <w:rsid w:val="002F1727"/>
    <w:rsid w:val="0033509A"/>
    <w:rsid w:val="003350DD"/>
    <w:rsid w:val="00336DF5"/>
    <w:rsid w:val="00337234"/>
    <w:rsid w:val="00342E9F"/>
    <w:rsid w:val="003530FE"/>
    <w:rsid w:val="00356612"/>
    <w:rsid w:val="0036490A"/>
    <w:rsid w:val="00392560"/>
    <w:rsid w:val="003A1FF8"/>
    <w:rsid w:val="003B37C6"/>
    <w:rsid w:val="003B53CA"/>
    <w:rsid w:val="003C23F4"/>
    <w:rsid w:val="003E7328"/>
    <w:rsid w:val="003F46B4"/>
    <w:rsid w:val="00454A4A"/>
    <w:rsid w:val="00471FAF"/>
    <w:rsid w:val="004A0082"/>
    <w:rsid w:val="004A173E"/>
    <w:rsid w:val="004B3698"/>
    <w:rsid w:val="004C0E02"/>
    <w:rsid w:val="004C4518"/>
    <w:rsid w:val="004E0A5D"/>
    <w:rsid w:val="004E0F6D"/>
    <w:rsid w:val="004E3797"/>
    <w:rsid w:val="004E428F"/>
    <w:rsid w:val="004F5C99"/>
    <w:rsid w:val="00531C92"/>
    <w:rsid w:val="0054249A"/>
    <w:rsid w:val="00561DCB"/>
    <w:rsid w:val="005767A0"/>
    <w:rsid w:val="00584527"/>
    <w:rsid w:val="005C05FB"/>
    <w:rsid w:val="005C3427"/>
    <w:rsid w:val="005D28F9"/>
    <w:rsid w:val="005E3C8D"/>
    <w:rsid w:val="005E4337"/>
    <w:rsid w:val="00615F4F"/>
    <w:rsid w:val="00626600"/>
    <w:rsid w:val="00627A33"/>
    <w:rsid w:val="00632435"/>
    <w:rsid w:val="0063478A"/>
    <w:rsid w:val="00650723"/>
    <w:rsid w:val="00654B61"/>
    <w:rsid w:val="0067117F"/>
    <w:rsid w:val="00676C54"/>
    <w:rsid w:val="00676CCE"/>
    <w:rsid w:val="00687931"/>
    <w:rsid w:val="0069287A"/>
    <w:rsid w:val="006959D3"/>
    <w:rsid w:val="006A686A"/>
    <w:rsid w:val="006B6B1A"/>
    <w:rsid w:val="006C07C8"/>
    <w:rsid w:val="006C7672"/>
    <w:rsid w:val="006E2236"/>
    <w:rsid w:val="006E442B"/>
    <w:rsid w:val="006E520D"/>
    <w:rsid w:val="006F6E73"/>
    <w:rsid w:val="00704701"/>
    <w:rsid w:val="007145C6"/>
    <w:rsid w:val="00725C5A"/>
    <w:rsid w:val="007375A1"/>
    <w:rsid w:val="007502C7"/>
    <w:rsid w:val="00754CF1"/>
    <w:rsid w:val="0076016D"/>
    <w:rsid w:val="0076151F"/>
    <w:rsid w:val="007763E1"/>
    <w:rsid w:val="00776584"/>
    <w:rsid w:val="00783A6B"/>
    <w:rsid w:val="007932BA"/>
    <w:rsid w:val="007A3DE9"/>
    <w:rsid w:val="007A539B"/>
    <w:rsid w:val="007A6325"/>
    <w:rsid w:val="007B018F"/>
    <w:rsid w:val="007B5EFA"/>
    <w:rsid w:val="007C64F1"/>
    <w:rsid w:val="007D3A25"/>
    <w:rsid w:val="007D4D12"/>
    <w:rsid w:val="007E3DEA"/>
    <w:rsid w:val="008445ED"/>
    <w:rsid w:val="00850539"/>
    <w:rsid w:val="00876E86"/>
    <w:rsid w:val="00886CED"/>
    <w:rsid w:val="00890B04"/>
    <w:rsid w:val="00891662"/>
    <w:rsid w:val="00897FBB"/>
    <w:rsid w:val="008E176C"/>
    <w:rsid w:val="008E282E"/>
    <w:rsid w:val="008F7D4C"/>
    <w:rsid w:val="00907060"/>
    <w:rsid w:val="00912676"/>
    <w:rsid w:val="00926E5D"/>
    <w:rsid w:val="00936597"/>
    <w:rsid w:val="0095071C"/>
    <w:rsid w:val="00951276"/>
    <w:rsid w:val="00952B27"/>
    <w:rsid w:val="0095797E"/>
    <w:rsid w:val="00957FFC"/>
    <w:rsid w:val="00962684"/>
    <w:rsid w:val="00971157"/>
    <w:rsid w:val="0097748E"/>
    <w:rsid w:val="00987037"/>
    <w:rsid w:val="009A01C0"/>
    <w:rsid w:val="009A3340"/>
    <w:rsid w:val="009A6036"/>
    <w:rsid w:val="009A775A"/>
    <w:rsid w:val="009B583E"/>
    <w:rsid w:val="009C410F"/>
    <w:rsid w:val="009D7998"/>
    <w:rsid w:val="009E3353"/>
    <w:rsid w:val="009E692B"/>
    <w:rsid w:val="00A147BE"/>
    <w:rsid w:val="00A30E4A"/>
    <w:rsid w:val="00A44564"/>
    <w:rsid w:val="00A46362"/>
    <w:rsid w:val="00A5282C"/>
    <w:rsid w:val="00A6327A"/>
    <w:rsid w:val="00A76CB3"/>
    <w:rsid w:val="00A81D70"/>
    <w:rsid w:val="00A91655"/>
    <w:rsid w:val="00A94DD7"/>
    <w:rsid w:val="00AA0098"/>
    <w:rsid w:val="00AC7AD3"/>
    <w:rsid w:val="00AE084D"/>
    <w:rsid w:val="00AE3D88"/>
    <w:rsid w:val="00AF7BEC"/>
    <w:rsid w:val="00B0417E"/>
    <w:rsid w:val="00B14539"/>
    <w:rsid w:val="00B375F0"/>
    <w:rsid w:val="00B40689"/>
    <w:rsid w:val="00B44CE5"/>
    <w:rsid w:val="00B46642"/>
    <w:rsid w:val="00B537CB"/>
    <w:rsid w:val="00B677AD"/>
    <w:rsid w:val="00B761F4"/>
    <w:rsid w:val="00B82D99"/>
    <w:rsid w:val="00BA2112"/>
    <w:rsid w:val="00BA5A05"/>
    <w:rsid w:val="00BD5A19"/>
    <w:rsid w:val="00BE1A1D"/>
    <w:rsid w:val="00BE5D83"/>
    <w:rsid w:val="00BF2D4A"/>
    <w:rsid w:val="00C16ECC"/>
    <w:rsid w:val="00C179EC"/>
    <w:rsid w:val="00C56238"/>
    <w:rsid w:val="00C75E79"/>
    <w:rsid w:val="00C824EA"/>
    <w:rsid w:val="00C875D3"/>
    <w:rsid w:val="00CC214B"/>
    <w:rsid w:val="00CD0A24"/>
    <w:rsid w:val="00CD4161"/>
    <w:rsid w:val="00CD41E9"/>
    <w:rsid w:val="00CE3C88"/>
    <w:rsid w:val="00CE7C86"/>
    <w:rsid w:val="00D01BD6"/>
    <w:rsid w:val="00D21935"/>
    <w:rsid w:val="00D30C2F"/>
    <w:rsid w:val="00D37C42"/>
    <w:rsid w:val="00D57DC8"/>
    <w:rsid w:val="00D817C7"/>
    <w:rsid w:val="00D966F3"/>
    <w:rsid w:val="00DB1F98"/>
    <w:rsid w:val="00DE5996"/>
    <w:rsid w:val="00DE7962"/>
    <w:rsid w:val="00DF33D7"/>
    <w:rsid w:val="00E060BD"/>
    <w:rsid w:val="00E16DB0"/>
    <w:rsid w:val="00E309F6"/>
    <w:rsid w:val="00E34837"/>
    <w:rsid w:val="00E570D0"/>
    <w:rsid w:val="00E67EDF"/>
    <w:rsid w:val="00E90187"/>
    <w:rsid w:val="00E912FA"/>
    <w:rsid w:val="00E941FE"/>
    <w:rsid w:val="00EA3BA6"/>
    <w:rsid w:val="00EA430F"/>
    <w:rsid w:val="00EB051D"/>
    <w:rsid w:val="00EB47B1"/>
    <w:rsid w:val="00EC7A78"/>
    <w:rsid w:val="00ED02AD"/>
    <w:rsid w:val="00ED0D72"/>
    <w:rsid w:val="00ED3222"/>
    <w:rsid w:val="00EF3A77"/>
    <w:rsid w:val="00F30DDB"/>
    <w:rsid w:val="00F42445"/>
    <w:rsid w:val="00F42EFB"/>
    <w:rsid w:val="00F54C52"/>
    <w:rsid w:val="00F574BC"/>
    <w:rsid w:val="00F60E6F"/>
    <w:rsid w:val="00F6415B"/>
    <w:rsid w:val="00F95F17"/>
    <w:rsid w:val="00F969F2"/>
    <w:rsid w:val="00FB508E"/>
    <w:rsid w:val="00FB7D02"/>
    <w:rsid w:val="00FD3703"/>
    <w:rsid w:val="00FE4EEC"/>
    <w:rsid w:val="00FF601E"/>
    <w:rsid w:val="60FE63DB"/>
    <w:rsid w:val="614367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F6429"/>
  <w15:docId w15:val="{C537B59B-DF9F-41C7-98BF-3CCFF37D0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color w:val="000000"/>
      <w:sz w:val="24"/>
      <w:szCs w:val="24"/>
      <w:lang w:bidi="ru-RU"/>
    </w:rPr>
  </w:style>
  <w:style w:type="paragraph" w:styleId="1">
    <w:name w:val="heading 1"/>
    <w:basedOn w:val="a"/>
    <w:next w:val="a"/>
    <w:link w:val="10"/>
    <w:qFormat/>
    <w:pPr>
      <w:keepNext/>
      <w:keepLines/>
      <w:widowControl/>
      <w:spacing w:before="48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677"/>
        <w:tab w:val="right" w:pos="9355"/>
      </w:tabs>
    </w:p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677"/>
        <w:tab w:val="right" w:pos="9355"/>
      </w:tabs>
    </w:p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table" w:styleId="ac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u w:val="none"/>
    </w:rPr>
  </w:style>
  <w:style w:type="character" w:customStyle="1" w:styleId="11">
    <w:name w:val="Заголовок №1_"/>
    <w:basedOn w:val="a0"/>
    <w:link w:val="12"/>
    <w:qFormat/>
    <w:rPr>
      <w:rFonts w:ascii="Times New Roman" w:eastAsia="Times New Roman" w:hAnsi="Times New Roman" w:cs="Times New Roman"/>
      <w:sz w:val="26"/>
      <w:szCs w:val="26"/>
      <w:u w:val="none"/>
    </w:rPr>
  </w:style>
  <w:style w:type="paragraph" w:customStyle="1" w:styleId="12">
    <w:name w:val="Заголовок №1"/>
    <w:basedOn w:val="a"/>
    <w:link w:val="11"/>
    <w:qFormat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0">
    <w:name w:val="Заголовок №2_"/>
    <w:basedOn w:val="a0"/>
    <w:link w:val="21"/>
    <w:rPr>
      <w:rFonts w:ascii="Times New Roman" w:eastAsia="Times New Roman" w:hAnsi="Times New Roman" w:cs="Times New Roman"/>
      <w:b/>
      <w:bCs/>
      <w:sz w:val="22"/>
      <w:szCs w:val="22"/>
      <w:u w:val="none"/>
    </w:rPr>
  </w:style>
  <w:style w:type="paragraph" w:customStyle="1" w:styleId="21">
    <w:name w:val="Заголовок №2"/>
    <w:basedOn w:val="a"/>
    <w:link w:val="20"/>
    <w:qFormat/>
    <w:pPr>
      <w:shd w:val="clear" w:color="auto" w:fill="FFFFFF"/>
      <w:spacing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22">
    <w:name w:val="Основной текст (2)_"/>
    <w:basedOn w:val="a0"/>
    <w:link w:val="210"/>
    <w:qFormat/>
    <w:rPr>
      <w:rFonts w:ascii="Times New Roman" w:eastAsia="Times New Roman" w:hAnsi="Times New Roman" w:cs="Times New Roman"/>
      <w:u w:val="none"/>
    </w:rPr>
  </w:style>
  <w:style w:type="paragraph" w:customStyle="1" w:styleId="210">
    <w:name w:val="Основной текст (2)1"/>
    <w:basedOn w:val="a"/>
    <w:link w:val="22"/>
    <w:qFormat/>
    <w:pPr>
      <w:shd w:val="clear" w:color="auto" w:fill="FFFFFF"/>
      <w:spacing w:line="317" w:lineRule="exact"/>
      <w:ind w:firstLine="700"/>
      <w:jc w:val="both"/>
    </w:pPr>
    <w:rPr>
      <w:rFonts w:ascii="Times New Roman" w:eastAsia="Times New Roman" w:hAnsi="Times New Roman" w:cs="Times New Roman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hAnsi="Tahoma" w:cs="Tahoma"/>
      <w:color w:val="000000"/>
      <w:sz w:val="16"/>
      <w:szCs w:val="16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212pt">
    <w:name w:val="Основной текст (2) + 12 pt"/>
    <w:basedOn w:val="22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e">
    <w:name w:val="Подпись к картинке_"/>
    <w:basedOn w:val="a0"/>
    <w:link w:val="af"/>
    <w:qFormat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paragraph" w:customStyle="1" w:styleId="af">
    <w:name w:val="Подпись к картинке"/>
    <w:basedOn w:val="a"/>
    <w:link w:val="ae"/>
    <w:qFormat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character" w:customStyle="1" w:styleId="12pt">
    <w:name w:val="Подпись к картинке + 12 pt"/>
    <w:basedOn w:val="ae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qFormat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0">
    <w:name w:val="Основной текст (4)"/>
    <w:basedOn w:val="a"/>
    <w:link w:val="4"/>
    <w:qFormat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  <w:color w:val="auto"/>
    </w:rPr>
  </w:style>
  <w:style w:type="character" w:customStyle="1" w:styleId="41">
    <w:name w:val="Основной текст (4) + Полужирный"/>
    <w:basedOn w:val="4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qFormat/>
    <w:locked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qFormat/>
    <w:pPr>
      <w:shd w:val="clear" w:color="auto" w:fill="FFFFFF"/>
      <w:spacing w:line="283" w:lineRule="exact"/>
      <w:ind w:firstLine="740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character" w:customStyle="1" w:styleId="31">
    <w:name w:val="Основной текст (3) + Не полужирный"/>
    <w:basedOn w:val="3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"/>
    <w:basedOn w:val="a0"/>
    <w:qFormat/>
    <w:rPr>
      <w:rFonts w:ascii="Times New Roman" w:eastAsia="Times New Roman" w:hAnsi="Times New Roman" w:cs="Times New Roman"/>
      <w:sz w:val="21"/>
      <w:szCs w:val="21"/>
      <w:u w:val="none"/>
    </w:rPr>
  </w:style>
  <w:style w:type="character" w:customStyle="1" w:styleId="610pt">
    <w:name w:val="Основной текст (6) + 10 pt"/>
    <w:basedOn w:val="60"/>
    <w:qFormat/>
    <w:rPr>
      <w:rFonts w:ascii="Times New Roman" w:eastAsia="Times New Roman" w:hAnsi="Times New Roman" w:cs="Times New Roman"/>
      <w:sz w:val="20"/>
      <w:szCs w:val="20"/>
      <w:u w:val="none"/>
    </w:rPr>
  </w:style>
  <w:style w:type="character" w:customStyle="1" w:styleId="60">
    <w:name w:val="Основной текст (6)_"/>
    <w:basedOn w:val="a0"/>
    <w:qFormat/>
    <w:rPr>
      <w:rFonts w:ascii="Times New Roman" w:eastAsia="Times New Roman" w:hAnsi="Times New Roman" w:cs="Times New Roman"/>
      <w:sz w:val="21"/>
      <w:szCs w:val="21"/>
      <w:u w:val="none"/>
    </w:rPr>
  </w:style>
  <w:style w:type="character" w:customStyle="1" w:styleId="5">
    <w:name w:val="Основной текст (5)_"/>
    <w:basedOn w:val="a0"/>
    <w:link w:val="50"/>
    <w:qFormat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50">
    <w:name w:val="Основной текст (5)"/>
    <w:basedOn w:val="a"/>
    <w:link w:val="5"/>
    <w:qFormat/>
    <w:pPr>
      <w:shd w:val="clear" w:color="auto" w:fill="FFFFFF"/>
      <w:spacing w:line="283" w:lineRule="exact"/>
      <w:ind w:firstLine="720"/>
      <w:jc w:val="both"/>
    </w:pPr>
    <w:rPr>
      <w:rFonts w:ascii="Times New Roman" w:eastAsia="Times New Roman" w:hAnsi="Times New Roman" w:cs="Times New Roman"/>
      <w:i/>
      <w:iCs/>
      <w:color w:val="auto"/>
    </w:rPr>
  </w:style>
  <w:style w:type="character" w:customStyle="1" w:styleId="410pt">
    <w:name w:val="Основной текст (4) + 10 pt"/>
    <w:basedOn w:val="4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rPr>
      <w:rFonts w:ascii="Times New Roman" w:eastAsia="Times New Roman" w:hAnsi="Times New Roman" w:cs="Times New Roman"/>
      <w:i/>
      <w:iCs/>
      <w:sz w:val="20"/>
      <w:szCs w:val="20"/>
      <w:u w:val="none"/>
    </w:rPr>
  </w:style>
  <w:style w:type="character" w:customStyle="1" w:styleId="4ArialNarrow11pt">
    <w:name w:val="Основной текст (4) + Arial Narrow;11 pt;Полужирный"/>
    <w:basedOn w:val="4"/>
    <w:rPr>
      <w:rFonts w:ascii="Arial Narrow" w:eastAsia="Arial Narrow" w:hAnsi="Arial Narrow" w:cs="Arial Narrow"/>
      <w:b/>
      <w:bCs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4CordiaUPC">
    <w:name w:val="Основной текст (4) + CordiaUPC"/>
    <w:basedOn w:val="4"/>
    <w:rPr>
      <w:rFonts w:ascii="CordiaUPC" w:eastAsia="CordiaUPC" w:hAnsi="CordiaUPC" w:cs="CordiaUPC"/>
      <w:b/>
      <w:bCs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paragraph" w:customStyle="1" w:styleId="90">
    <w:name w:val="Основной текст (9)"/>
    <w:basedOn w:val="a"/>
    <w:link w:val="9"/>
    <w:qFormat/>
    <w:pPr>
      <w:shd w:val="clear" w:color="auto" w:fill="FFFFFF"/>
      <w:spacing w:line="0" w:lineRule="atLeast"/>
      <w:jc w:val="both"/>
    </w:pPr>
    <w:rPr>
      <w:rFonts w:ascii="Arial Narrow" w:eastAsia="Arial Narrow" w:hAnsi="Arial Narrow" w:cs="Arial Narrow"/>
      <w:color w:val="auto"/>
      <w:sz w:val="18"/>
      <w:szCs w:val="18"/>
    </w:rPr>
  </w:style>
  <w:style w:type="character" w:customStyle="1" w:styleId="911pt">
    <w:name w:val="Основной текст (9) + 11 pt"/>
    <w:basedOn w:val="9"/>
    <w:rPr>
      <w:rFonts w:ascii="Arial Narrow" w:eastAsia="Arial Narrow" w:hAnsi="Arial Narrow" w:cs="Arial Narrow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qFormat/>
    <w:rPr>
      <w:rFonts w:ascii="CordiaUPC" w:eastAsia="CordiaUPC" w:hAnsi="CordiaUPC" w:cs="CordiaUPC"/>
      <w:b/>
      <w:bCs/>
      <w:sz w:val="20"/>
      <w:szCs w:val="20"/>
      <w:shd w:val="clear" w:color="auto" w:fill="FFFFFF"/>
    </w:rPr>
  </w:style>
  <w:style w:type="paragraph" w:customStyle="1" w:styleId="101">
    <w:name w:val="Основной текст (10)"/>
    <w:basedOn w:val="a"/>
    <w:link w:val="100"/>
    <w:qFormat/>
    <w:pPr>
      <w:shd w:val="clear" w:color="auto" w:fill="FFFFFF"/>
      <w:spacing w:line="0" w:lineRule="atLeast"/>
      <w:jc w:val="both"/>
    </w:pPr>
    <w:rPr>
      <w:rFonts w:ascii="CordiaUPC" w:eastAsia="CordiaUPC" w:hAnsi="CordiaUPC" w:cs="CordiaUPC"/>
      <w:b/>
      <w:bCs/>
      <w:color w:val="auto"/>
      <w:sz w:val="20"/>
      <w:szCs w:val="20"/>
    </w:rPr>
  </w:style>
  <w:style w:type="character" w:customStyle="1" w:styleId="10TimesNewRoman12pt">
    <w:name w:val="Основной текст (10) + Times New Roman;12 pt;Не полужирный"/>
    <w:basedOn w:val="100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1">
    <w:name w:val="Основной текст (5) + Не курсив"/>
    <w:basedOn w:val="5"/>
    <w:qFormat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105pt">
    <w:name w:val="Основной текст (4) + 10;5 pt"/>
    <w:basedOn w:val="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80">
    <w:name w:val="Основной текст (8)"/>
    <w:basedOn w:val="a0"/>
    <w:rPr>
      <w:rFonts w:ascii="Times New Roman" w:eastAsia="Times New Roman" w:hAnsi="Times New Roman" w:cs="Times New Roman"/>
      <w:i/>
      <w:iCs/>
      <w:sz w:val="20"/>
      <w:szCs w:val="20"/>
      <w:u w:val="none"/>
    </w:rPr>
  </w:style>
  <w:style w:type="character" w:customStyle="1" w:styleId="110">
    <w:name w:val="Основной текст (11)_"/>
    <w:basedOn w:val="a0"/>
    <w:link w:val="111"/>
    <w:qFormat/>
    <w:rPr>
      <w:rFonts w:ascii="MS Gothic" w:eastAsia="MS Gothic" w:hAnsi="MS Gothic" w:cs="MS Gothic"/>
      <w:spacing w:val="40"/>
      <w:sz w:val="15"/>
      <w:szCs w:val="15"/>
      <w:shd w:val="clear" w:color="auto" w:fill="FFFFFF"/>
    </w:rPr>
  </w:style>
  <w:style w:type="paragraph" w:customStyle="1" w:styleId="111">
    <w:name w:val="Основной текст (11)"/>
    <w:basedOn w:val="a"/>
    <w:link w:val="110"/>
    <w:qFormat/>
    <w:pPr>
      <w:shd w:val="clear" w:color="auto" w:fill="FFFFFF"/>
      <w:spacing w:line="0" w:lineRule="atLeast"/>
      <w:jc w:val="both"/>
    </w:pPr>
    <w:rPr>
      <w:rFonts w:ascii="MS Gothic" w:eastAsia="MS Gothic" w:hAnsi="MS Gothic" w:cs="MS Gothic"/>
      <w:color w:val="auto"/>
      <w:spacing w:val="40"/>
      <w:sz w:val="15"/>
      <w:szCs w:val="15"/>
    </w:rPr>
  </w:style>
  <w:style w:type="character" w:customStyle="1" w:styleId="120">
    <w:name w:val="Заголовок №1 (2)_"/>
    <w:basedOn w:val="a0"/>
    <w:link w:val="12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1">
    <w:name w:val="Заголовок №1 (2)"/>
    <w:basedOn w:val="a"/>
    <w:link w:val="120"/>
    <w:qFormat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character" w:customStyle="1" w:styleId="122">
    <w:name w:val="Основной текст (12)_"/>
    <w:basedOn w:val="a0"/>
    <w:link w:val="123"/>
    <w:qFormat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3">
    <w:name w:val="Основной текст (12)"/>
    <w:basedOn w:val="a"/>
    <w:link w:val="122"/>
    <w:qFormat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</w:rPr>
  </w:style>
  <w:style w:type="character" w:customStyle="1" w:styleId="410pt0">
    <w:name w:val="Основной текст (4) + 10 pt;Курсив"/>
    <w:basedOn w:val="4"/>
    <w:qFormat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4FranklinGothicBook4pt">
    <w:name w:val="Основной текст (4) + Franklin Gothic Book;4 pt"/>
    <w:basedOn w:val="4"/>
    <w:qFormat/>
    <w:rPr>
      <w:rFonts w:ascii="Franklin Gothic Book" w:eastAsia="Franklin Gothic Book" w:hAnsi="Franklin Gothic Book" w:cs="Franklin Gothic Book"/>
      <w:b/>
      <w:bCs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13">
    <w:name w:val="Заголовок №1 (3)_"/>
    <w:basedOn w:val="a0"/>
    <w:link w:val="13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0">
    <w:name w:val="Заголовок №1 (3)"/>
    <w:basedOn w:val="a"/>
    <w:link w:val="13"/>
    <w:qFormat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character" w:customStyle="1" w:styleId="485pt">
    <w:name w:val="Основной текст (4) + 8;5 pt;Полужирный"/>
    <w:basedOn w:val="4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6pt">
    <w:name w:val="Основной текст (4) + 6 pt"/>
    <w:basedOn w:val="4"/>
    <w:rPr>
      <w:rFonts w:ascii="Times New Roman" w:eastAsia="Times New Roman" w:hAnsi="Times New Roman" w:cs="Times New Roman"/>
      <w:color w:val="000000"/>
      <w:spacing w:val="0"/>
      <w:w w:val="100"/>
      <w:position w:val="0"/>
      <w:sz w:val="12"/>
      <w:szCs w:val="12"/>
      <w:u w:val="none"/>
      <w:shd w:val="clear" w:color="auto" w:fill="FFFFFF"/>
      <w:lang w:val="ru-RU" w:eastAsia="ru-RU" w:bidi="ru-RU"/>
    </w:rPr>
  </w:style>
  <w:style w:type="character" w:customStyle="1" w:styleId="23">
    <w:name w:val="Подпись к таблице (2)_"/>
    <w:basedOn w:val="a0"/>
    <w:qFormat/>
    <w:rPr>
      <w:rFonts w:ascii="Times New Roman" w:eastAsia="Times New Roman" w:hAnsi="Times New Roman" w:cs="Times New Roman"/>
      <w:u w:val="none"/>
    </w:rPr>
  </w:style>
  <w:style w:type="character" w:customStyle="1" w:styleId="24">
    <w:name w:val="Подпись к таблице (2)"/>
    <w:basedOn w:val="23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85pt2pt">
    <w:name w:val="Основной текст (4) + 8;5 pt;Полужирный;Интервал 2 pt"/>
    <w:basedOn w:val="4"/>
    <w:qFormat/>
    <w:rPr>
      <w:rFonts w:ascii="Times New Roman" w:eastAsia="Times New Roman" w:hAnsi="Times New Roman" w:cs="Times New Roman"/>
      <w:b/>
      <w:bCs/>
      <w:color w:val="000000"/>
      <w:spacing w:val="4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TrebuchetMS85pt">
    <w:name w:val="Основной текст (4) + Trebuchet MS;8;5 pt"/>
    <w:basedOn w:val="4"/>
    <w:qFormat/>
    <w:rPr>
      <w:rFonts w:ascii="Trebuchet MS" w:eastAsia="Trebuchet MS" w:hAnsi="Trebuchet MS" w:cs="Trebuchet MS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5pt">
    <w:name w:val="Основной текст (4) + 5 pt"/>
    <w:basedOn w:val="4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paragraph" w:customStyle="1" w:styleId="msoorganizationname2">
    <w:name w:val="msoorganizationname2"/>
    <w:qFormat/>
    <w:rPr>
      <w:rFonts w:ascii="Trebuchet MS" w:eastAsia="Times New Roman" w:hAnsi="Trebuchet MS" w:cs="Times New Roman"/>
      <w:smallCaps/>
      <w:color w:val="000066"/>
      <w:spacing w:val="20"/>
      <w:kern w:val="28"/>
    </w:rPr>
  </w:style>
  <w:style w:type="paragraph" w:customStyle="1" w:styleId="msoaddress">
    <w:name w:val="msoaddress"/>
    <w:qFormat/>
    <w:rPr>
      <w:rFonts w:ascii="Trebuchet MS" w:eastAsia="Times New Roman" w:hAnsi="Trebuchet MS" w:cs="Times New Roman"/>
      <w:color w:val="000000"/>
      <w:kern w:val="28"/>
      <w:sz w:val="12"/>
      <w:szCs w:val="12"/>
    </w:rPr>
  </w:style>
  <w:style w:type="character" w:customStyle="1" w:styleId="a8">
    <w:name w:val="Верхний колонтитул Знак"/>
    <w:basedOn w:val="a0"/>
    <w:link w:val="a7"/>
    <w:uiPriority w:val="99"/>
    <w:qFormat/>
    <w:rPr>
      <w:color w:val="000000"/>
    </w:rPr>
  </w:style>
  <w:style w:type="character" w:customStyle="1" w:styleId="aa">
    <w:name w:val="Нижний колонтитул Знак"/>
    <w:basedOn w:val="a0"/>
    <w:link w:val="a9"/>
    <w:uiPriority w:val="99"/>
    <w:qFormat/>
    <w:rPr>
      <w:color w:val="000000"/>
    </w:rPr>
  </w:style>
  <w:style w:type="paragraph" w:customStyle="1" w:styleId="Style3">
    <w:name w:val="Style3"/>
    <w:basedOn w:val="a"/>
    <w:uiPriority w:val="99"/>
    <w:qFormat/>
    <w:pPr>
      <w:autoSpaceDE w:val="0"/>
      <w:autoSpaceDN w:val="0"/>
      <w:adjustRightInd w:val="0"/>
    </w:pPr>
    <w:rPr>
      <w:rFonts w:ascii="Constantia" w:eastAsia="Times New Roman" w:hAnsi="Times New Roman" w:cs="Times New Roman"/>
      <w:color w:val="auto"/>
      <w:lang w:bidi="ar-SA"/>
    </w:rPr>
  </w:style>
  <w:style w:type="character" w:customStyle="1" w:styleId="FontStyle19">
    <w:name w:val="Font Style19"/>
    <w:basedOn w:val="a0"/>
    <w:uiPriority w:val="99"/>
    <w:qFormat/>
    <w:rPr>
      <w:rFonts w:ascii="Times New Roman" w:hAnsi="Times New Roman" w:cs="Times New Roman"/>
      <w:sz w:val="22"/>
      <w:szCs w:val="22"/>
    </w:rPr>
  </w:style>
  <w:style w:type="character" w:customStyle="1" w:styleId="10">
    <w:name w:val="Заголовок 1 Знак"/>
    <w:basedOn w:val="a0"/>
    <w:link w:val="1"/>
    <w:qFormat/>
    <w:rPr>
      <w:rFonts w:ascii="Cambria" w:eastAsia="Times New Roman" w:hAnsi="Cambria" w:cs="Times New Roman"/>
      <w:b/>
      <w:bCs/>
      <w:color w:val="365F91"/>
      <w:sz w:val="28"/>
      <w:szCs w:val="2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s181.kzn@edu.tatar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726A5E06B0884E46BBE6AC41F205BA9B" ma:contentTypeVersion="" ma:contentTypeDescription="Отправка изображения или фотографии." ma:contentTypeScope="" ma:versionID="8b20ab4e9eefea9e0079d14abbd9847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37c583086de15f3754fce8616d417b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Эскиз существует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Изображение для просмотра существует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URL-адрес изображения для просмотра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6CCF65-0D35-4F87-BBD9-797E92AD9F4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07F3BFAF-08E2-4BCF-806E-CA33ED1649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3A66F8-3AAD-4F89-8653-4DB8A70591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A8D6078-7A96-410B-9110-5FB5CC27A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3660</Words>
  <Characters>20866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4</cp:revision>
  <cp:lastPrinted>2023-02-08T09:32:00Z</cp:lastPrinted>
  <dcterms:created xsi:type="dcterms:W3CDTF">2026-03-13T11:12:00Z</dcterms:created>
  <dcterms:modified xsi:type="dcterms:W3CDTF">2026-03-16T09:31:00Z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0x01010200726A5E06B0884E46BBE6AC41F205BA9B</vt:lpwstr>
  </property>
  <property fmtid="{D5CDD505-2E9C-101B-9397-08002B2CF9AE}" pid="3" name="vti_description">
    <vt:lpwstr/>
  </property>
  <property fmtid="{D5CDD505-2E9C-101B-9397-08002B2CF9AE}" pid="4" name="KSOProductBuildVer">
    <vt:lpwstr>1049-12.2.0.23196</vt:lpwstr>
  </property>
  <property fmtid="{D5CDD505-2E9C-101B-9397-08002B2CF9AE}" pid="5" name="ICV">
    <vt:lpwstr>9458DC7F6C574B689428AC58555ECA53_13</vt:lpwstr>
  </property>
</Properties>
</file>